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FA1E" w14:textId="79CE5853" w:rsidR="002069BE" w:rsidRDefault="002F52F0" w:rsidP="002069BE">
      <w:pPr>
        <w:spacing w:after="120"/>
        <w:jc w:val="center"/>
        <w:rPr>
          <w:rFonts w:ascii="Avenir Next LT Pro" w:hAnsi="Avenir Next LT Pro"/>
          <w:sz w:val="20"/>
          <w:szCs w:val="20"/>
        </w:rPr>
      </w:pPr>
      <w:r>
        <w:rPr>
          <w:rFonts w:ascii="Avenir Next LT Pro" w:hAnsi="Avenir Next LT Pro"/>
          <w:noProof/>
          <w:sz w:val="20"/>
          <w:szCs w:val="20"/>
          <w:lang w:val="en-US"/>
        </w:rPr>
        <w:drawing>
          <wp:anchor distT="0" distB="0" distL="114300" distR="114300" simplePos="0" relativeHeight="251660289" behindDoc="0" locked="0" layoutInCell="1" allowOverlap="1" wp14:anchorId="34A37928" wp14:editId="727613DA">
            <wp:simplePos x="0" y="0"/>
            <wp:positionH relativeFrom="column">
              <wp:posOffset>238760</wp:posOffset>
            </wp:positionH>
            <wp:positionV relativeFrom="margin">
              <wp:posOffset>9525</wp:posOffset>
            </wp:positionV>
            <wp:extent cx="2219325" cy="15709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219325" cy="1570990"/>
                    </a:xfrm>
                    <a:prstGeom prst="rect">
                      <a:avLst/>
                    </a:prstGeom>
                  </pic:spPr>
                </pic:pic>
              </a:graphicData>
            </a:graphic>
            <wp14:sizeRelH relativeFrom="margin">
              <wp14:pctWidth>0</wp14:pctWidth>
            </wp14:sizeRelH>
            <wp14:sizeRelV relativeFrom="margin">
              <wp14:pctHeight>0</wp14:pctHeight>
            </wp14:sizeRelV>
          </wp:anchor>
        </w:drawing>
      </w:r>
      <w:r w:rsidR="00062242">
        <w:rPr>
          <w:rFonts w:ascii="Avenir Next LT Pro" w:hAnsi="Avenir Next LT Pro"/>
          <w:noProof/>
          <w:sz w:val="21"/>
          <w:szCs w:val="21"/>
          <w:lang w:val="en-US"/>
        </w:rPr>
        <w:drawing>
          <wp:anchor distT="0" distB="0" distL="114300" distR="114300" simplePos="0" relativeHeight="251663361" behindDoc="0" locked="0" layoutInCell="1" allowOverlap="1" wp14:anchorId="634A08EE" wp14:editId="1953E55C">
            <wp:simplePos x="0" y="0"/>
            <wp:positionH relativeFrom="column">
              <wp:posOffset>3905885</wp:posOffset>
            </wp:positionH>
            <wp:positionV relativeFrom="paragraph">
              <wp:posOffset>685165</wp:posOffset>
            </wp:positionV>
            <wp:extent cx="2529736" cy="990600"/>
            <wp:effectExtent l="0" t="0" r="4445"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1919" cy="991455"/>
                    </a:xfrm>
                    <a:prstGeom prst="rect">
                      <a:avLst/>
                    </a:prstGeom>
                  </pic:spPr>
                </pic:pic>
              </a:graphicData>
            </a:graphic>
            <wp14:sizeRelH relativeFrom="margin">
              <wp14:pctWidth>0</wp14:pctWidth>
            </wp14:sizeRelH>
            <wp14:sizeRelV relativeFrom="margin">
              <wp14:pctHeight>0</wp14:pctHeight>
            </wp14:sizeRelV>
          </wp:anchor>
        </w:drawing>
      </w:r>
      <w:r w:rsidR="00A90A20" w:rsidRPr="00A90A20">
        <w:rPr>
          <w:rFonts w:ascii="Avenir Next LT Pro" w:hAnsi="Avenir Next LT Pro"/>
          <w:noProof/>
          <w:sz w:val="20"/>
          <w:szCs w:val="20"/>
          <w:lang w:val="en-US"/>
        </w:rPr>
        <mc:AlternateContent>
          <mc:Choice Requires="wps">
            <w:drawing>
              <wp:anchor distT="45720" distB="45720" distL="114300" distR="114300" simplePos="0" relativeHeight="251662337" behindDoc="0" locked="0" layoutInCell="1" allowOverlap="1" wp14:anchorId="3AEF50F9" wp14:editId="10627F7B">
                <wp:simplePos x="0" y="0"/>
                <wp:positionH relativeFrom="margin">
                  <wp:align>right</wp:align>
                </wp:positionH>
                <wp:positionV relativeFrom="paragraph">
                  <wp:posOffset>0</wp:posOffset>
                </wp:positionV>
                <wp:extent cx="2360930"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2FD16A8" w14:textId="33657FC1" w:rsidR="00A90A20" w:rsidRDefault="00A90A20">
                            <w:r>
                              <w:rPr>
                                <w:noProof/>
                                <w:lang w:val="en-US"/>
                              </w:rPr>
                              <w:drawing>
                                <wp:inline distT="0" distB="0" distL="0" distR="0" wp14:anchorId="57E2E428" wp14:editId="595F5C3F">
                                  <wp:extent cx="2343150" cy="413497"/>
                                  <wp:effectExtent l="0" t="0" r="0" b="5715"/>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2343785" cy="41360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EF50F9" id="_x0000_t202" coordsize="21600,21600" o:spt="202" path="m,l,21600r21600,l21600,xe">
                <v:stroke joinstyle="miter"/>
                <v:path gradientshapeok="t" o:connecttype="rect"/>
              </v:shapetype>
              <v:shape id="Text Box 2" o:spid="_x0000_s1026" type="#_x0000_t202" style="position:absolute;left:0;text-align:left;margin-left:134.7pt;margin-top:0;width:185.9pt;height:110.6pt;z-index:251662337;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" stroked="f">
                <v:textbox style="mso-fit-shape-to-text:t">
                  <w:txbxContent>
                    <w:p w14:paraId="32FD16A8" w14:textId="33657FC1" w:rsidR="00A90A20" w:rsidRDefault="00A90A20">
                      <w:r>
                        <w:rPr>
                          <w:noProof/>
                          <w:lang w:val="en-US"/>
                        </w:rPr>
                        <w:drawing>
                          <wp:inline distT="0" distB="0" distL="0" distR="0" wp14:anchorId="57E2E428" wp14:editId="595F5C3F">
                            <wp:extent cx="2343150" cy="413497"/>
                            <wp:effectExtent l="0" t="0" r="0" b="5715"/>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2343785" cy="413609"/>
                                    </a:xfrm>
                                    <a:prstGeom prst="rect">
                                      <a:avLst/>
                                    </a:prstGeom>
                                  </pic:spPr>
                                </pic:pic>
                              </a:graphicData>
                            </a:graphic>
                          </wp:inline>
                        </w:drawing>
                      </w:r>
                    </w:p>
                  </w:txbxContent>
                </v:textbox>
                <w10:wrap type="square" anchorx="margin"/>
              </v:shape>
            </w:pict>
          </mc:Fallback>
        </mc:AlternateContent>
      </w:r>
    </w:p>
    <w:p w14:paraId="1B93F0CA" w14:textId="758F8A18" w:rsidR="00273358" w:rsidRDefault="00273358" w:rsidP="00414AA9">
      <w:pPr>
        <w:spacing w:after="120"/>
        <w:ind w:left="851" w:right="537"/>
        <w:rPr>
          <w:rFonts w:ascii="Avenir Next LT Pro" w:hAnsi="Avenir Next LT Pro"/>
          <w:sz w:val="21"/>
          <w:szCs w:val="21"/>
        </w:rPr>
      </w:pPr>
    </w:p>
    <w:p w14:paraId="1EA0F85F" w14:textId="2B3410FF" w:rsidR="002E6FF1" w:rsidRPr="00CC6743" w:rsidRDefault="000F2E30" w:rsidP="00E57267">
      <w:pPr>
        <w:spacing w:after="120"/>
        <w:ind w:left="567" w:right="537"/>
        <w:rPr>
          <w:rFonts w:ascii="Avenir Next LT Pro" w:hAnsi="Avenir Next LT Pro"/>
          <w:sz w:val="21"/>
          <w:szCs w:val="21"/>
        </w:rPr>
      </w:pPr>
      <w:r w:rsidRPr="00CC6743">
        <w:rPr>
          <w:rFonts w:ascii="Avenir Next LT Pro" w:hAnsi="Avenir Next LT Pro"/>
          <w:sz w:val="21"/>
          <w:szCs w:val="21"/>
        </w:rPr>
        <w:t>Ju</w:t>
      </w:r>
      <w:r w:rsidR="008E148B" w:rsidRPr="00CC6743">
        <w:rPr>
          <w:rFonts w:ascii="Avenir Next LT Pro" w:hAnsi="Avenir Next LT Pro"/>
          <w:sz w:val="21"/>
          <w:szCs w:val="21"/>
        </w:rPr>
        <w:t>ly</w:t>
      </w:r>
      <w:r w:rsidRPr="00CC6743">
        <w:rPr>
          <w:rFonts w:ascii="Avenir Next LT Pro" w:hAnsi="Avenir Next LT Pro"/>
          <w:sz w:val="21"/>
          <w:szCs w:val="21"/>
        </w:rPr>
        <w:t xml:space="preserve"> </w:t>
      </w:r>
      <w:r w:rsidR="2EECC16E" w:rsidRPr="00CC6743">
        <w:rPr>
          <w:rFonts w:ascii="Avenir Next LT Pro" w:hAnsi="Avenir Next LT Pro"/>
          <w:sz w:val="21"/>
          <w:szCs w:val="21"/>
        </w:rPr>
        <w:t>19</w:t>
      </w:r>
      <w:r w:rsidR="005B3BB7" w:rsidRPr="00CC6743">
        <w:rPr>
          <w:rFonts w:ascii="Avenir Next LT Pro" w:hAnsi="Avenir Next LT Pro"/>
          <w:sz w:val="21"/>
          <w:szCs w:val="21"/>
        </w:rPr>
        <w:t>, 202</w:t>
      </w:r>
      <w:r w:rsidR="00095526" w:rsidRPr="00CC6743">
        <w:rPr>
          <w:rFonts w:ascii="Avenir Next LT Pro" w:hAnsi="Avenir Next LT Pro"/>
          <w:sz w:val="21"/>
          <w:szCs w:val="21"/>
        </w:rPr>
        <w:t>1</w:t>
      </w:r>
    </w:p>
    <w:p w14:paraId="63809064" w14:textId="1697BCF1" w:rsidR="00315ACE" w:rsidRPr="00E57267" w:rsidRDefault="000F2E30" w:rsidP="00E57267">
      <w:pPr>
        <w:spacing w:after="120"/>
        <w:ind w:left="567" w:right="537"/>
        <w:rPr>
          <w:rFonts w:ascii="Avenir Next LT Pro" w:hAnsi="Avenir Next LT Pro"/>
          <w:b/>
          <w:bCs/>
          <w:szCs w:val="22"/>
        </w:rPr>
      </w:pPr>
      <w:r w:rsidRPr="00E57267">
        <w:rPr>
          <w:rFonts w:ascii="Avenir Next LT Pro" w:hAnsi="Avenir Next LT Pro"/>
          <w:b/>
          <w:bCs/>
          <w:szCs w:val="22"/>
        </w:rPr>
        <w:t xml:space="preserve">Baillie Lodges </w:t>
      </w:r>
      <w:r w:rsidR="008E148B" w:rsidRPr="00E57267">
        <w:rPr>
          <w:rFonts w:ascii="Avenir Next LT Pro" w:hAnsi="Avenir Next LT Pro"/>
          <w:b/>
          <w:bCs/>
          <w:szCs w:val="22"/>
        </w:rPr>
        <w:t xml:space="preserve">Welcomes The Louise </w:t>
      </w:r>
      <w:r w:rsidR="00554355">
        <w:rPr>
          <w:rFonts w:ascii="Avenir Next LT Pro" w:hAnsi="Avenir Next LT Pro"/>
          <w:b/>
          <w:bCs/>
          <w:szCs w:val="22"/>
        </w:rPr>
        <w:t xml:space="preserve">to </w:t>
      </w:r>
      <w:r w:rsidR="00807850">
        <w:rPr>
          <w:rFonts w:ascii="Avenir Next LT Pro" w:hAnsi="Avenir Next LT Pro"/>
          <w:b/>
          <w:bCs/>
          <w:szCs w:val="22"/>
        </w:rPr>
        <w:t>i</w:t>
      </w:r>
      <w:r w:rsidR="00554355">
        <w:rPr>
          <w:rFonts w:ascii="Avenir Next LT Pro" w:hAnsi="Avenir Next LT Pro"/>
          <w:b/>
          <w:bCs/>
          <w:szCs w:val="22"/>
        </w:rPr>
        <w:t xml:space="preserve">ts Growing </w:t>
      </w:r>
      <w:r w:rsidR="008E148B" w:rsidRPr="00E57267">
        <w:rPr>
          <w:rFonts w:ascii="Avenir Next LT Pro" w:hAnsi="Avenir Next LT Pro"/>
          <w:b/>
          <w:bCs/>
          <w:szCs w:val="22"/>
        </w:rPr>
        <w:t>Collection</w:t>
      </w:r>
    </w:p>
    <w:p w14:paraId="48C91619" w14:textId="39307577" w:rsidR="008E148B" w:rsidRPr="00934206" w:rsidRDefault="5219B370" w:rsidP="00E57267">
      <w:pPr>
        <w:spacing w:after="120"/>
        <w:ind w:left="567" w:right="537"/>
        <w:jc w:val="both"/>
        <w:rPr>
          <w:sz w:val="21"/>
          <w:szCs w:val="21"/>
        </w:rPr>
      </w:pPr>
      <w:r w:rsidRPr="00934206">
        <w:rPr>
          <w:rFonts w:ascii="Avenir Next LT Pro" w:eastAsia="Avenir Next LT Pro" w:hAnsi="Avenir Next LT Pro" w:cs="Avenir Next LT Pro"/>
          <w:sz w:val="21"/>
          <w:szCs w:val="21"/>
        </w:rPr>
        <w:t>The Louise</w:t>
      </w:r>
      <w:r w:rsidR="00554355">
        <w:rPr>
          <w:rFonts w:ascii="Avenir Next LT Pro" w:eastAsia="Avenir Next LT Pro" w:hAnsi="Avenir Next LT Pro" w:cs="Avenir Next LT Pro"/>
          <w:sz w:val="21"/>
          <w:szCs w:val="21"/>
        </w:rPr>
        <w:t xml:space="preserve">, </w:t>
      </w:r>
      <w:r w:rsidR="00554355" w:rsidRPr="00934206">
        <w:rPr>
          <w:rFonts w:ascii="Avenir Next LT Pro" w:eastAsia="Avenir Next LT Pro" w:hAnsi="Avenir Next LT Pro" w:cs="Avenir Next LT Pro"/>
          <w:sz w:val="21"/>
          <w:szCs w:val="21"/>
        </w:rPr>
        <w:t xml:space="preserve">a </w:t>
      </w:r>
      <w:r w:rsidR="00554355">
        <w:rPr>
          <w:rFonts w:ascii="Avenir Next LT Pro" w:eastAsia="Avenir Next LT Pro" w:hAnsi="Avenir Next LT Pro" w:cs="Avenir Next LT Pro"/>
          <w:sz w:val="21"/>
          <w:szCs w:val="21"/>
        </w:rPr>
        <w:t>preeminent</w:t>
      </w:r>
      <w:r w:rsidR="00833471">
        <w:rPr>
          <w:rFonts w:ascii="Avenir Next LT Pro" w:eastAsia="Avenir Next LT Pro" w:hAnsi="Avenir Next LT Pro" w:cs="Avenir Next LT Pro"/>
          <w:sz w:val="21"/>
          <w:szCs w:val="21"/>
        </w:rPr>
        <w:t xml:space="preserve"> </w:t>
      </w:r>
      <w:r w:rsidR="00554355" w:rsidRPr="00934206">
        <w:rPr>
          <w:rFonts w:ascii="Avenir Next LT Pro" w:eastAsia="Avenir Next LT Pro" w:hAnsi="Avenir Next LT Pro" w:cs="Avenir Next LT Pro"/>
          <w:sz w:val="21"/>
          <w:szCs w:val="21"/>
        </w:rPr>
        <w:t xml:space="preserve">luxury </w:t>
      </w:r>
      <w:r w:rsidR="00554355">
        <w:rPr>
          <w:rFonts w:ascii="Avenir Next LT Pro" w:eastAsia="Avenir Next LT Pro" w:hAnsi="Avenir Next LT Pro" w:cs="Avenir Next LT Pro"/>
          <w:sz w:val="21"/>
          <w:szCs w:val="21"/>
        </w:rPr>
        <w:t xml:space="preserve">lodge </w:t>
      </w:r>
      <w:r w:rsidR="00554355" w:rsidRPr="00934206">
        <w:rPr>
          <w:rFonts w:ascii="Avenir Next LT Pro" w:eastAsia="Avenir Next LT Pro" w:hAnsi="Avenir Next LT Pro" w:cs="Avenir Next LT Pro"/>
          <w:sz w:val="21"/>
          <w:szCs w:val="21"/>
        </w:rPr>
        <w:t>in South Australia</w:t>
      </w:r>
      <w:r w:rsidR="00CC6743">
        <w:rPr>
          <w:rFonts w:ascii="Avenir Next LT Pro" w:eastAsia="Avenir Next LT Pro" w:hAnsi="Avenir Next LT Pro" w:cs="Avenir Next LT Pro"/>
          <w:sz w:val="21"/>
          <w:szCs w:val="21"/>
        </w:rPr>
        <w:t>’s Barossa Valley</w:t>
      </w:r>
      <w:r w:rsidR="00554355">
        <w:rPr>
          <w:rFonts w:ascii="Avenir Next LT Pro" w:eastAsia="Avenir Next LT Pro" w:hAnsi="Avenir Next LT Pro" w:cs="Avenir Next LT Pro"/>
          <w:sz w:val="21"/>
          <w:szCs w:val="21"/>
        </w:rPr>
        <w:t>,</w:t>
      </w:r>
      <w:r w:rsidR="00640027">
        <w:rPr>
          <w:rFonts w:ascii="Avenir Next LT Pro" w:eastAsia="Avenir Next LT Pro" w:hAnsi="Avenir Next LT Pro" w:cs="Avenir Next LT Pro"/>
          <w:sz w:val="21"/>
          <w:szCs w:val="21"/>
        </w:rPr>
        <w:t xml:space="preserve"> </w:t>
      </w:r>
      <w:r w:rsidRPr="00934206">
        <w:rPr>
          <w:rFonts w:ascii="Avenir Next LT Pro" w:eastAsia="Avenir Next LT Pro" w:hAnsi="Avenir Next LT Pro" w:cs="Avenir Next LT Pro"/>
          <w:sz w:val="21"/>
          <w:szCs w:val="21"/>
        </w:rPr>
        <w:t>is set to join the growing Baillie Lodges family in September 2021. Nestled in the heart of the Barossa’s world-renowned wine</w:t>
      </w:r>
      <w:r w:rsidR="00CC6743">
        <w:rPr>
          <w:rFonts w:ascii="Avenir Next LT Pro" w:eastAsia="Avenir Next LT Pro" w:hAnsi="Avenir Next LT Pro" w:cs="Avenir Next LT Pro"/>
          <w:sz w:val="21"/>
          <w:szCs w:val="21"/>
        </w:rPr>
        <w:t xml:space="preserve"> </w:t>
      </w:r>
      <w:r w:rsidRPr="00934206">
        <w:rPr>
          <w:rFonts w:ascii="Avenir Next LT Pro" w:eastAsia="Avenir Next LT Pro" w:hAnsi="Avenir Next LT Pro" w:cs="Avenir Next LT Pro"/>
          <w:sz w:val="21"/>
          <w:szCs w:val="21"/>
        </w:rPr>
        <w:t xml:space="preserve">region, The Louise is </w:t>
      </w:r>
      <w:r w:rsidR="00554355">
        <w:rPr>
          <w:rFonts w:ascii="Avenir Next LT Pro" w:eastAsia="Avenir Next LT Pro" w:hAnsi="Avenir Next LT Pro" w:cs="Avenir Next LT Pro"/>
          <w:sz w:val="21"/>
          <w:szCs w:val="21"/>
        </w:rPr>
        <w:t>an acclaimed</w:t>
      </w:r>
      <w:r w:rsidRPr="00934206">
        <w:rPr>
          <w:rFonts w:ascii="Avenir Next LT Pro" w:eastAsia="Avenir Next LT Pro" w:hAnsi="Avenir Next LT Pro" w:cs="Avenir Next LT Pro"/>
          <w:sz w:val="21"/>
          <w:szCs w:val="21"/>
        </w:rPr>
        <w:t xml:space="preserve"> </w:t>
      </w:r>
      <w:r w:rsidR="00554355">
        <w:rPr>
          <w:rFonts w:ascii="Avenir Next LT Pro" w:eastAsia="Avenir Next LT Pro" w:hAnsi="Avenir Next LT Pro" w:cs="Avenir Next LT Pro"/>
          <w:sz w:val="21"/>
          <w:szCs w:val="21"/>
        </w:rPr>
        <w:t>luxury culinary destination</w:t>
      </w:r>
      <w:r w:rsidR="00807850">
        <w:rPr>
          <w:rFonts w:ascii="Avenir Next LT Pro" w:eastAsia="Avenir Next LT Pro" w:hAnsi="Avenir Next LT Pro" w:cs="Avenir Next LT Pro"/>
          <w:sz w:val="21"/>
          <w:szCs w:val="21"/>
        </w:rPr>
        <w:t>, and</w:t>
      </w:r>
      <w:r w:rsidR="00554355">
        <w:rPr>
          <w:rFonts w:ascii="Avenir Next LT Pro" w:eastAsia="Avenir Next LT Pro" w:hAnsi="Avenir Next LT Pro" w:cs="Avenir Next LT Pro"/>
          <w:sz w:val="21"/>
          <w:szCs w:val="21"/>
        </w:rPr>
        <w:t xml:space="preserve"> known </w:t>
      </w:r>
      <w:r w:rsidRPr="00934206">
        <w:rPr>
          <w:rFonts w:ascii="Avenir Next LT Pro" w:eastAsia="Avenir Next LT Pro" w:hAnsi="Avenir Next LT Pro" w:cs="Avenir Next LT Pro"/>
          <w:sz w:val="21"/>
          <w:szCs w:val="21"/>
        </w:rPr>
        <w:t>across the Australian tourism industry as the birthplace of Luxury Lodges of Australia.</w:t>
      </w:r>
    </w:p>
    <w:p w14:paraId="64702855" w14:textId="7D8AC1D7" w:rsidR="008E148B" w:rsidRPr="00934206" w:rsidRDefault="5219B370" w:rsidP="00554355">
      <w:pPr>
        <w:spacing w:after="120"/>
        <w:ind w:left="567" w:right="537"/>
        <w:jc w:val="both"/>
        <w:rPr>
          <w:sz w:val="21"/>
          <w:szCs w:val="21"/>
        </w:rPr>
      </w:pPr>
      <w:r w:rsidRPr="00934206">
        <w:rPr>
          <w:rFonts w:ascii="Avenir Next LT Pro" w:eastAsia="Avenir Next LT Pro" w:hAnsi="Avenir Next LT Pro" w:cs="Avenir Next LT Pro"/>
          <w:sz w:val="21"/>
          <w:szCs w:val="21"/>
        </w:rPr>
        <w:t xml:space="preserve">Some 16 years ago, owners Jim and Helen Carreker </w:t>
      </w:r>
      <w:r w:rsidR="00554355">
        <w:rPr>
          <w:rFonts w:ascii="Avenir Next LT Pro" w:eastAsia="Avenir Next LT Pro" w:hAnsi="Avenir Next LT Pro" w:cs="Avenir Next LT Pro"/>
          <w:sz w:val="21"/>
          <w:szCs w:val="21"/>
        </w:rPr>
        <w:t>embarked on</w:t>
      </w:r>
      <w:r w:rsidRPr="00934206">
        <w:rPr>
          <w:rFonts w:ascii="Avenir Next LT Pro" w:eastAsia="Avenir Next LT Pro" w:hAnsi="Avenir Next LT Pro" w:cs="Avenir Next LT Pro"/>
          <w:sz w:val="21"/>
          <w:szCs w:val="21"/>
        </w:rPr>
        <w:t xml:space="preserve"> redeveloping an existing country motel into a 15-suite luxury lodge set in the Barossa’s gently rolling hills and offering sun-dappled views of the region’s trademark vineyards.</w:t>
      </w:r>
      <w:r w:rsidR="00640027">
        <w:rPr>
          <w:rFonts w:ascii="Avenir Next LT Pro" w:eastAsia="Avenir Next LT Pro" w:hAnsi="Avenir Next LT Pro" w:cs="Avenir Next LT Pro"/>
          <w:sz w:val="21"/>
          <w:szCs w:val="21"/>
        </w:rPr>
        <w:t xml:space="preserve"> </w:t>
      </w:r>
      <w:r w:rsidR="00554355" w:rsidRPr="00934206">
        <w:rPr>
          <w:rFonts w:ascii="Avenir Next LT Pro" w:eastAsia="Avenir Next LT Pro" w:hAnsi="Avenir Next LT Pro" w:cs="Avenir Next LT Pro"/>
          <w:sz w:val="21"/>
          <w:szCs w:val="21"/>
        </w:rPr>
        <w:t xml:space="preserve">Essential to the </w:t>
      </w:r>
      <w:proofErr w:type="spellStart"/>
      <w:r w:rsidR="00554355" w:rsidRPr="00934206">
        <w:rPr>
          <w:rFonts w:ascii="Avenir Next LT Pro" w:eastAsia="Avenir Next LT Pro" w:hAnsi="Avenir Next LT Pro" w:cs="Avenir Next LT Pro"/>
          <w:sz w:val="21"/>
          <w:szCs w:val="21"/>
        </w:rPr>
        <w:t>Carrekers</w:t>
      </w:r>
      <w:proofErr w:type="spellEnd"/>
      <w:r w:rsidR="00554355" w:rsidRPr="00934206">
        <w:rPr>
          <w:rFonts w:ascii="Avenir Next LT Pro" w:eastAsia="Avenir Next LT Pro" w:hAnsi="Avenir Next LT Pro" w:cs="Avenir Next LT Pro"/>
          <w:sz w:val="21"/>
          <w:szCs w:val="21"/>
        </w:rPr>
        <w:t>’ vision was a genuine, food</w:t>
      </w:r>
      <w:r w:rsidR="00640027">
        <w:rPr>
          <w:rFonts w:ascii="Avenir Next LT Pro" w:eastAsia="Avenir Next LT Pro" w:hAnsi="Avenir Next LT Pro" w:cs="Avenir Next LT Pro"/>
          <w:sz w:val="21"/>
          <w:szCs w:val="21"/>
        </w:rPr>
        <w:t>-</w:t>
      </w:r>
      <w:r w:rsidR="00554355" w:rsidRPr="00934206">
        <w:rPr>
          <w:rFonts w:ascii="Avenir Next LT Pro" w:eastAsia="Avenir Next LT Pro" w:hAnsi="Avenir Next LT Pro" w:cs="Avenir Next LT Pro"/>
          <w:sz w:val="21"/>
          <w:szCs w:val="21"/>
        </w:rPr>
        <w:t xml:space="preserve"> and wine-paired dining experience showcasing the Barossa community</w:t>
      </w:r>
      <w:r w:rsidR="00554355">
        <w:rPr>
          <w:rFonts w:ascii="Avenir Next LT Pro" w:eastAsia="Avenir Next LT Pro" w:hAnsi="Avenir Next LT Pro" w:cs="Avenir Next LT Pro"/>
          <w:sz w:val="21"/>
          <w:szCs w:val="21"/>
        </w:rPr>
        <w:t xml:space="preserve">’s most exceptional </w:t>
      </w:r>
      <w:r w:rsidR="00554355" w:rsidRPr="00934206">
        <w:rPr>
          <w:rFonts w:ascii="Avenir Next LT Pro" w:eastAsia="Avenir Next LT Pro" w:hAnsi="Avenir Next LT Pro" w:cs="Avenir Next LT Pro"/>
          <w:sz w:val="21"/>
          <w:szCs w:val="21"/>
        </w:rPr>
        <w:t xml:space="preserve">wines – from world-renowned wine houses including Penfolds, Henschke and Seppeltsfield to boutique cellar doors like </w:t>
      </w:r>
      <w:proofErr w:type="spellStart"/>
      <w:r w:rsidR="00554355" w:rsidRPr="00934206">
        <w:rPr>
          <w:rFonts w:ascii="Avenir Next LT Pro" w:eastAsia="Avenir Next LT Pro" w:hAnsi="Avenir Next LT Pro" w:cs="Avenir Next LT Pro"/>
          <w:sz w:val="21"/>
          <w:szCs w:val="21"/>
        </w:rPr>
        <w:t>Izway</w:t>
      </w:r>
      <w:proofErr w:type="spellEnd"/>
      <w:r w:rsidR="00554355" w:rsidRPr="00934206">
        <w:rPr>
          <w:rFonts w:ascii="Avenir Next LT Pro" w:eastAsia="Avenir Next LT Pro" w:hAnsi="Avenir Next LT Pro" w:cs="Avenir Next LT Pro"/>
          <w:sz w:val="21"/>
          <w:szCs w:val="21"/>
        </w:rPr>
        <w:t xml:space="preserve"> and David Franz.</w:t>
      </w:r>
    </w:p>
    <w:p w14:paraId="770D692F" w14:textId="7EF90B14" w:rsidR="008E148B" w:rsidRPr="00934206" w:rsidRDefault="5219B370" w:rsidP="00E57267">
      <w:pPr>
        <w:spacing w:after="120"/>
        <w:ind w:left="567" w:right="537"/>
        <w:jc w:val="both"/>
        <w:rPr>
          <w:sz w:val="21"/>
          <w:szCs w:val="21"/>
        </w:rPr>
      </w:pPr>
      <w:r w:rsidRPr="00934206">
        <w:rPr>
          <w:rFonts w:ascii="Avenir Next LT Pro" w:eastAsia="Avenir Next LT Pro" w:hAnsi="Avenir Next LT Pro" w:cs="Avenir Next LT Pro"/>
          <w:sz w:val="21"/>
          <w:szCs w:val="21"/>
        </w:rPr>
        <w:t xml:space="preserve">For Baillie Lodges, the </w:t>
      </w:r>
      <w:r w:rsidR="00DB44D9">
        <w:rPr>
          <w:rFonts w:ascii="Avenir Next LT Pro" w:eastAsia="Avenir Next LT Pro" w:hAnsi="Avenir Next LT Pro" w:cs="Avenir Next LT Pro"/>
          <w:sz w:val="21"/>
          <w:szCs w:val="21"/>
        </w:rPr>
        <w:t>acquisition of</w:t>
      </w:r>
      <w:r w:rsidRPr="00934206">
        <w:rPr>
          <w:rFonts w:ascii="Avenir Next LT Pro" w:eastAsia="Avenir Next LT Pro" w:hAnsi="Avenir Next LT Pro" w:cs="Avenir Next LT Pro"/>
          <w:sz w:val="21"/>
          <w:szCs w:val="21"/>
        </w:rPr>
        <w:t xml:space="preserve"> The Louise is a natural fit</w:t>
      </w:r>
      <w:r w:rsidR="00DB44D9">
        <w:rPr>
          <w:rFonts w:ascii="Avenir Next LT Pro" w:eastAsia="Avenir Next LT Pro" w:hAnsi="Avenir Next LT Pro" w:cs="Avenir Next LT Pro"/>
          <w:sz w:val="21"/>
          <w:szCs w:val="21"/>
        </w:rPr>
        <w:t xml:space="preserve"> within its brand portfolio</w:t>
      </w:r>
      <w:r w:rsidRPr="00934206">
        <w:rPr>
          <w:rFonts w:ascii="Avenir Next LT Pro" w:eastAsia="Avenir Next LT Pro" w:hAnsi="Avenir Next LT Pro" w:cs="Avenir Next LT Pro"/>
          <w:sz w:val="21"/>
          <w:szCs w:val="21"/>
        </w:rPr>
        <w:t>, representing the culmination of many years of industry association, collaboration, and shared friendship.</w:t>
      </w:r>
      <w:r w:rsidR="00CC6743">
        <w:rPr>
          <w:rFonts w:ascii="Avenir Next LT Pro" w:eastAsia="Avenir Next LT Pro" w:hAnsi="Avenir Next LT Pro" w:cs="Avenir Next LT Pro"/>
          <w:sz w:val="21"/>
          <w:szCs w:val="21"/>
        </w:rPr>
        <w:t xml:space="preserve"> </w:t>
      </w:r>
      <w:r w:rsidRPr="00934206">
        <w:rPr>
          <w:rFonts w:ascii="Avenir Next LT Pro" w:eastAsia="Avenir Next LT Pro" w:hAnsi="Avenir Next LT Pro" w:cs="Avenir Next LT Pro"/>
          <w:sz w:val="21"/>
          <w:szCs w:val="21"/>
        </w:rPr>
        <w:t>The Louise’s loyal guests and its team of dedicated staff can expect a seamless transfer of ownership, with all staff remaining at the lodge under the leadership of esteemed General Manager, Kylie Mansfield.</w:t>
      </w:r>
      <w:r w:rsidRPr="00934206">
        <w:rPr>
          <w:rFonts w:ascii="Calibri" w:eastAsia="Calibri" w:hAnsi="Calibri" w:cs="Calibri"/>
          <w:sz w:val="21"/>
          <w:szCs w:val="21"/>
        </w:rPr>
        <w:t xml:space="preserve"> </w:t>
      </w:r>
    </w:p>
    <w:p w14:paraId="4BE8E370" w14:textId="4819B33D" w:rsidR="008E148B" w:rsidRPr="00934206" w:rsidRDefault="5219B370" w:rsidP="00E57267">
      <w:pPr>
        <w:spacing w:after="120"/>
        <w:ind w:left="567" w:right="537"/>
        <w:jc w:val="both"/>
        <w:rPr>
          <w:sz w:val="21"/>
          <w:szCs w:val="21"/>
        </w:rPr>
      </w:pPr>
      <w:r w:rsidRPr="02D0B5DD">
        <w:rPr>
          <w:rFonts w:ascii="Avenir Next LT Pro" w:eastAsia="Avenir Next LT Pro" w:hAnsi="Avenir Next LT Pro" w:cs="Avenir Next LT Pro"/>
          <w:sz w:val="21"/>
          <w:szCs w:val="21"/>
        </w:rPr>
        <w:t>Baillie Lodges Chief Operating Officer Craig Bradbery has extended a comprehensive welcome to the employee team of The Louise as they join the collection. “It’s our custom to welcome all employees at each of our new properties into the Baillie Lodges family, offering opportunities for further career advancement and exposure to tourism and hospitality industry best practices,”</w:t>
      </w:r>
      <w:r w:rsidR="7277AA5F" w:rsidRPr="02D0B5DD">
        <w:rPr>
          <w:rFonts w:ascii="Avenir Next LT Pro" w:eastAsia="Avenir Next LT Pro" w:hAnsi="Avenir Next LT Pro" w:cs="Avenir Next LT Pro"/>
          <w:sz w:val="21"/>
          <w:szCs w:val="21"/>
        </w:rPr>
        <w:t xml:space="preserve"> </w:t>
      </w:r>
      <w:r w:rsidR="00CF71B9">
        <w:rPr>
          <w:rFonts w:ascii="Avenir Next LT Pro" w:eastAsia="Avenir Next LT Pro" w:hAnsi="Avenir Next LT Pro" w:cs="Avenir Next LT Pro"/>
          <w:sz w:val="21"/>
          <w:szCs w:val="21"/>
        </w:rPr>
        <w:br/>
      </w:r>
      <w:r w:rsidRPr="02D0B5DD">
        <w:rPr>
          <w:rFonts w:ascii="Avenir Next LT Pro" w:eastAsia="Avenir Next LT Pro" w:hAnsi="Avenir Next LT Pro" w:cs="Avenir Next LT Pro"/>
          <w:sz w:val="21"/>
          <w:szCs w:val="21"/>
        </w:rPr>
        <w:t>Mr Bradbery said.</w:t>
      </w:r>
      <w:r w:rsidRPr="02D0B5DD">
        <w:rPr>
          <w:rFonts w:ascii="Calibri" w:eastAsia="Calibri" w:hAnsi="Calibri" w:cs="Calibri"/>
          <w:sz w:val="21"/>
          <w:szCs w:val="21"/>
        </w:rPr>
        <w:t xml:space="preserve"> </w:t>
      </w:r>
    </w:p>
    <w:p w14:paraId="5EE345BC" w14:textId="1CFE0201" w:rsidR="008E148B" w:rsidRPr="00934206" w:rsidRDefault="5219B370" w:rsidP="00E57267">
      <w:pPr>
        <w:spacing w:after="120"/>
        <w:ind w:left="567" w:right="537"/>
        <w:jc w:val="both"/>
        <w:rPr>
          <w:sz w:val="21"/>
          <w:szCs w:val="21"/>
        </w:rPr>
      </w:pPr>
      <w:r w:rsidRPr="00934206">
        <w:rPr>
          <w:rFonts w:ascii="Avenir Next LT Pro" w:eastAsia="Avenir Next LT Pro" w:hAnsi="Avenir Next LT Pro" w:cs="Avenir Next LT Pro"/>
          <w:sz w:val="21"/>
          <w:szCs w:val="21"/>
        </w:rPr>
        <w:t>Baillie Lodges Founder James Baillie said he felt very privileged to be the custodian of a property like The Louise. “We’re delighted that Jim and Helen have entrusted us to continue their legacy and vision for creating exceptional culinary tourism in the Barossa,” Mr Baillie said.</w:t>
      </w:r>
      <w:r w:rsidRPr="00934206">
        <w:rPr>
          <w:rFonts w:ascii="Calibri" w:eastAsia="Calibri" w:hAnsi="Calibri" w:cs="Calibri"/>
          <w:sz w:val="21"/>
          <w:szCs w:val="21"/>
        </w:rPr>
        <w:t xml:space="preserve"> </w:t>
      </w:r>
    </w:p>
    <w:p w14:paraId="4E92587D" w14:textId="579FA7D8" w:rsidR="008E148B" w:rsidRPr="00934206" w:rsidRDefault="5219B370" w:rsidP="00E57267">
      <w:pPr>
        <w:spacing w:after="120"/>
        <w:ind w:left="567" w:right="537"/>
        <w:jc w:val="both"/>
        <w:rPr>
          <w:sz w:val="21"/>
          <w:szCs w:val="21"/>
        </w:rPr>
      </w:pPr>
      <w:r w:rsidRPr="00934206">
        <w:rPr>
          <w:rFonts w:ascii="Avenir Next LT Pro" w:eastAsia="Avenir Next LT Pro" w:hAnsi="Avenir Next LT Pro" w:cs="Avenir Next LT Pro"/>
          <w:sz w:val="21"/>
          <w:szCs w:val="21"/>
        </w:rPr>
        <w:t xml:space="preserve">“In 2009, </w:t>
      </w:r>
      <w:r w:rsidR="009E2660">
        <w:rPr>
          <w:rFonts w:ascii="Avenir Next LT Pro" w:eastAsia="Avenir Next LT Pro" w:hAnsi="Avenir Next LT Pro" w:cs="Avenir Next LT Pro"/>
          <w:sz w:val="21"/>
          <w:szCs w:val="21"/>
        </w:rPr>
        <w:t xml:space="preserve">my wife </w:t>
      </w:r>
      <w:r w:rsidRPr="00934206">
        <w:rPr>
          <w:rFonts w:ascii="Avenir Next LT Pro" w:eastAsia="Avenir Next LT Pro" w:hAnsi="Avenir Next LT Pro" w:cs="Avenir Next LT Pro"/>
          <w:sz w:val="21"/>
          <w:szCs w:val="21"/>
        </w:rPr>
        <w:t>Hayley and I stayed at The Louise at the invitation of Jim and Helen to participate in the genesis planning for the Luxury Lodges of Australia cooperative.</w:t>
      </w:r>
      <w:r w:rsidRPr="00934206">
        <w:rPr>
          <w:rFonts w:ascii="Arial" w:eastAsia="Arial" w:hAnsi="Arial" w:cs="Arial"/>
          <w:sz w:val="21"/>
          <w:szCs w:val="21"/>
        </w:rPr>
        <w:t> </w:t>
      </w:r>
      <w:r w:rsidRPr="00934206">
        <w:rPr>
          <w:rFonts w:ascii="Avenir Next LT Pro" w:eastAsia="Avenir Next LT Pro" w:hAnsi="Avenir Next LT Pro" w:cs="Avenir Next LT Pro"/>
          <w:sz w:val="21"/>
          <w:szCs w:val="21"/>
        </w:rPr>
        <w:t>In the decade since, we have welcomed domestic and international guests travelling to South Australia whose itineraries included stays at both The Louise and Southern Ocean Lodge.</w:t>
      </w:r>
      <w:r w:rsidRPr="00934206">
        <w:rPr>
          <w:rFonts w:ascii="Arial" w:eastAsia="Arial" w:hAnsi="Arial" w:cs="Arial"/>
          <w:sz w:val="21"/>
          <w:szCs w:val="21"/>
        </w:rPr>
        <w:t xml:space="preserve"> </w:t>
      </w:r>
      <w:r w:rsidRPr="00934206">
        <w:rPr>
          <w:rFonts w:ascii="Avenir Next LT Pro" w:eastAsia="Avenir Next LT Pro" w:hAnsi="Avenir Next LT Pro" w:cs="Avenir Next LT Pro"/>
          <w:sz w:val="21"/>
          <w:szCs w:val="21"/>
        </w:rPr>
        <w:t>Our teams are already great mates, and our respective lodges’ ‘hospitality DNA’ is profoundly matched. We have always considered that a marriage of The Louise’s culinary excellence with our growing portfolio of luxury lodges would be an ideal match,” Mr Baillie said.</w:t>
      </w:r>
    </w:p>
    <w:p w14:paraId="47865980" w14:textId="22F6EE40" w:rsidR="008E148B" w:rsidRPr="00934206" w:rsidRDefault="5219B370" w:rsidP="00E57267">
      <w:pPr>
        <w:spacing w:after="120"/>
        <w:ind w:left="567" w:right="537"/>
        <w:jc w:val="both"/>
        <w:rPr>
          <w:sz w:val="21"/>
          <w:szCs w:val="21"/>
        </w:rPr>
      </w:pPr>
      <w:r w:rsidRPr="00934206">
        <w:rPr>
          <w:rFonts w:ascii="Avenir Next LT Pro" w:eastAsia="Avenir Next LT Pro" w:hAnsi="Avenir Next LT Pro" w:cs="Avenir Next LT Pro"/>
          <w:sz w:val="21"/>
          <w:szCs w:val="21"/>
        </w:rPr>
        <w:t xml:space="preserve">The Louise Owner and Managing Director Jim Carreker said he couldn’t have imagined a better fit for the property. “We’ve really had our hearts and souls invested in The Louise and in the Barossa community over these past 16 years and it’s been a joy for us. We recognise the future potential for The Louise and our professional hospitality team under the Baillie Lodges brand and </w:t>
      </w:r>
      <w:r w:rsidRPr="00934206">
        <w:rPr>
          <w:rFonts w:ascii="Avenir Next LT Pro" w:eastAsia="Avenir Next LT Pro" w:hAnsi="Avenir Next LT Pro" w:cs="Avenir Next LT Pro"/>
          <w:sz w:val="21"/>
          <w:szCs w:val="21"/>
        </w:rPr>
        <w:lastRenderedPageBreak/>
        <w:t xml:space="preserve">feel confident that our commitment to extraordinary guest experiences will be upheld as the Barossa enters a new era in luxury travel,” Mr </w:t>
      </w:r>
      <w:proofErr w:type="spellStart"/>
      <w:r w:rsidRPr="00934206">
        <w:rPr>
          <w:rFonts w:ascii="Avenir Next LT Pro" w:eastAsia="Avenir Next LT Pro" w:hAnsi="Avenir Next LT Pro" w:cs="Avenir Next LT Pro"/>
          <w:sz w:val="21"/>
          <w:szCs w:val="21"/>
        </w:rPr>
        <w:t>Carreker</w:t>
      </w:r>
      <w:proofErr w:type="spellEnd"/>
      <w:r w:rsidRPr="00934206">
        <w:rPr>
          <w:rFonts w:ascii="Avenir Next LT Pro" w:eastAsia="Avenir Next LT Pro" w:hAnsi="Avenir Next LT Pro" w:cs="Avenir Next LT Pro"/>
          <w:sz w:val="21"/>
          <w:szCs w:val="21"/>
        </w:rPr>
        <w:t xml:space="preserve"> said.</w:t>
      </w:r>
      <w:r w:rsidRPr="00934206">
        <w:rPr>
          <w:rFonts w:ascii="Calibri" w:eastAsia="Calibri" w:hAnsi="Calibri" w:cs="Calibri"/>
          <w:sz w:val="21"/>
          <w:szCs w:val="21"/>
        </w:rPr>
        <w:t xml:space="preserve"> </w:t>
      </w:r>
    </w:p>
    <w:p w14:paraId="6483058E" w14:textId="3547DEE0" w:rsidR="008E148B" w:rsidRPr="00934206" w:rsidRDefault="5219B370" w:rsidP="00E57267">
      <w:pPr>
        <w:spacing w:after="120"/>
        <w:ind w:left="567" w:right="537"/>
        <w:jc w:val="both"/>
        <w:rPr>
          <w:sz w:val="21"/>
          <w:szCs w:val="21"/>
        </w:rPr>
      </w:pPr>
      <w:r w:rsidRPr="00934206">
        <w:rPr>
          <w:rFonts w:ascii="Avenir Next LT Pro" w:eastAsia="Avenir Next LT Pro" w:hAnsi="Avenir Next LT Pro" w:cs="Avenir Next LT Pro"/>
          <w:sz w:val="21"/>
          <w:szCs w:val="21"/>
        </w:rPr>
        <w:t>“</w:t>
      </w:r>
      <w:r w:rsidR="00D94004">
        <w:rPr>
          <w:rFonts w:ascii="Avenir Next LT Pro" w:eastAsia="Avenir Next LT Pro" w:hAnsi="Avenir Next LT Pro" w:cs="Avenir Next LT Pro"/>
          <w:sz w:val="21"/>
          <w:szCs w:val="21"/>
        </w:rPr>
        <w:t>I</w:t>
      </w:r>
      <w:r w:rsidRPr="00934206">
        <w:rPr>
          <w:rFonts w:ascii="Avenir Next LT Pro" w:eastAsia="Avenir Next LT Pro" w:hAnsi="Avenir Next LT Pro" w:cs="Avenir Next LT Pro"/>
          <w:sz w:val="21"/>
          <w:szCs w:val="21"/>
        </w:rPr>
        <w:t>n 2005, Helen and I had a vision to help develop the global appeal for culinary stays in the Barossa to match that of other iconic wine regions such as Napa, Bordeaux and Tuscany. That goal is largely achieved, and it’s now time for The Louise to join an internationally significant brand with all the resources to further develop both the reputation and the facilities of this very unique property,” he said.</w:t>
      </w:r>
      <w:r w:rsidRPr="00934206">
        <w:rPr>
          <w:rFonts w:ascii="Calibri" w:eastAsia="Calibri" w:hAnsi="Calibri" w:cs="Calibri"/>
          <w:sz w:val="21"/>
          <w:szCs w:val="21"/>
        </w:rPr>
        <w:t xml:space="preserve"> </w:t>
      </w:r>
    </w:p>
    <w:p w14:paraId="3A6BE1FC" w14:textId="5B362F67" w:rsidR="008E148B" w:rsidRPr="00934206" w:rsidRDefault="5219B370" w:rsidP="00E57267">
      <w:pPr>
        <w:spacing w:after="120"/>
        <w:ind w:left="567" w:right="537"/>
        <w:jc w:val="both"/>
        <w:rPr>
          <w:rFonts w:ascii="Avenir Next LT Pro" w:hAnsi="Avenir Next LT Pro"/>
          <w:sz w:val="21"/>
          <w:szCs w:val="21"/>
          <w:lang w:val="en-US"/>
        </w:rPr>
      </w:pPr>
      <w:r w:rsidRPr="00934206">
        <w:rPr>
          <w:rFonts w:ascii="Avenir Next LT Pro" w:eastAsia="Avenir Next LT Pro" w:hAnsi="Avenir Next LT Pro" w:cs="Avenir Next LT Pro"/>
          <w:sz w:val="21"/>
          <w:szCs w:val="21"/>
        </w:rPr>
        <w:t>“This acquisition will be vitally important to the economy of the Barossa and South Australia.</w:t>
      </w:r>
      <w:r w:rsidR="00343B9F">
        <w:rPr>
          <w:rFonts w:ascii="Avenir Next LT Pro" w:eastAsia="Avenir Next LT Pro" w:hAnsi="Avenir Next LT Pro" w:cs="Avenir Next LT Pro"/>
          <w:sz w:val="21"/>
          <w:szCs w:val="21"/>
        </w:rPr>
        <w:br/>
      </w:r>
      <w:r w:rsidRPr="00934206">
        <w:rPr>
          <w:rFonts w:ascii="Avenir Next LT Pro" w:eastAsia="Avenir Next LT Pro" w:hAnsi="Avenir Next LT Pro" w:cs="Avenir Next LT Pro"/>
          <w:sz w:val="21"/>
          <w:szCs w:val="21"/>
        </w:rPr>
        <w:t>Our personal mission in the hospitality industry here will soon be complete, and we look forward to returning frequently as guests at The Louise to share in the growth of brand Barossa as a drawcard for international premium visitors to Australia.”</w:t>
      </w:r>
    </w:p>
    <w:p w14:paraId="165072ED" w14:textId="2CE542D3" w:rsidR="008E148B" w:rsidRPr="00934206" w:rsidRDefault="008E148B" w:rsidP="00E57267">
      <w:pPr>
        <w:spacing w:after="120"/>
        <w:ind w:left="567" w:right="537"/>
        <w:jc w:val="both"/>
        <w:rPr>
          <w:rFonts w:ascii="Avenir Next LT Pro" w:hAnsi="Avenir Next LT Pro"/>
          <w:sz w:val="21"/>
          <w:szCs w:val="21"/>
          <w:lang w:val="en-US"/>
        </w:rPr>
      </w:pPr>
      <w:r w:rsidRPr="00934206">
        <w:rPr>
          <w:rFonts w:ascii="Avenir Next LT Pro" w:hAnsi="Avenir Next LT Pro"/>
          <w:sz w:val="21"/>
          <w:szCs w:val="21"/>
        </w:rPr>
        <w:t xml:space="preserve">Baillie Lodges’ growing portfolio of upscale lodges also includes Longitude 131° at </w:t>
      </w:r>
      <w:r w:rsidR="00CF71B9">
        <w:rPr>
          <w:rFonts w:ascii="Avenir Next LT Pro" w:hAnsi="Avenir Next LT Pro"/>
          <w:sz w:val="21"/>
          <w:szCs w:val="21"/>
        </w:rPr>
        <w:br/>
      </w:r>
      <w:r w:rsidRPr="00934206">
        <w:rPr>
          <w:rFonts w:ascii="Avenir Next LT Pro" w:hAnsi="Avenir Next LT Pro"/>
          <w:sz w:val="21"/>
          <w:szCs w:val="21"/>
        </w:rPr>
        <w:t>Ulu</w:t>
      </w:r>
      <w:r w:rsidRPr="00934206">
        <w:rPr>
          <w:rFonts w:ascii="Avenir Next LT Pro" w:hAnsi="Avenir Next LT Pro"/>
          <w:sz w:val="21"/>
          <w:szCs w:val="21"/>
          <w:u w:val="single"/>
        </w:rPr>
        <w:t>r</w:t>
      </w:r>
      <w:r w:rsidRPr="00934206">
        <w:rPr>
          <w:rFonts w:ascii="Avenir Next LT Pro" w:hAnsi="Avenir Next LT Pro"/>
          <w:sz w:val="21"/>
          <w:szCs w:val="21"/>
        </w:rPr>
        <w:t>u-Kata Tju</w:t>
      </w:r>
      <w:r w:rsidRPr="00934206">
        <w:rPr>
          <w:rFonts w:ascii="Avenir Next LT Pro" w:hAnsi="Avenir Next LT Pro"/>
          <w:sz w:val="21"/>
          <w:szCs w:val="21"/>
          <w:u w:val="single"/>
        </w:rPr>
        <w:t>t</w:t>
      </w:r>
      <w:r w:rsidRPr="00934206">
        <w:rPr>
          <w:rFonts w:ascii="Avenir Next LT Pro" w:hAnsi="Avenir Next LT Pro"/>
          <w:sz w:val="21"/>
          <w:szCs w:val="21"/>
        </w:rPr>
        <w:t>a, Capella Lodge on Lord Howe Island and Tropical North Queensland luxury bolt-hole Silky Oaks Lodge in the Daintree, which is currently under renovation ahead of reopening in spring this year. The company’s flagship property, Southern Ocean Lodge on Kangaroo Island, was destroyed in bushfires in 2020</w:t>
      </w:r>
      <w:r w:rsidR="00D430C6">
        <w:rPr>
          <w:rFonts w:ascii="Avenir Next LT Pro" w:hAnsi="Avenir Next LT Pro"/>
          <w:sz w:val="21"/>
          <w:szCs w:val="21"/>
        </w:rPr>
        <w:t>, with rebuilding plans underway</w:t>
      </w:r>
      <w:r w:rsidRPr="00934206">
        <w:rPr>
          <w:rFonts w:ascii="Avenir Next LT Pro" w:hAnsi="Avenir Next LT Pro"/>
          <w:sz w:val="21"/>
          <w:szCs w:val="21"/>
        </w:rPr>
        <w:t>.</w:t>
      </w:r>
      <w:r w:rsidR="006B4ACF" w:rsidRPr="00934206">
        <w:rPr>
          <w:rFonts w:ascii="Avenir Next LT Pro" w:hAnsi="Avenir Next LT Pro"/>
          <w:sz w:val="21"/>
          <w:szCs w:val="21"/>
        </w:rPr>
        <w:t xml:space="preserve"> </w:t>
      </w:r>
      <w:r w:rsidR="00D430C6">
        <w:rPr>
          <w:rFonts w:ascii="Avenir Next LT Pro" w:hAnsi="Avenir Next LT Pro"/>
          <w:sz w:val="21"/>
          <w:szCs w:val="21"/>
        </w:rPr>
        <w:t xml:space="preserve">The Baillie Lodges collection extends oversees with </w:t>
      </w:r>
      <w:r w:rsidRPr="00934206">
        <w:rPr>
          <w:rFonts w:ascii="Avenir Next LT Pro" w:hAnsi="Avenir Next LT Pro"/>
          <w:sz w:val="21"/>
          <w:szCs w:val="21"/>
        </w:rPr>
        <w:t>New Zealand’s iconic Huka Lodge and Vancouver Island’s Clayoquot Wilderness Lodge.</w:t>
      </w:r>
    </w:p>
    <w:p w14:paraId="47EE788F" w14:textId="09D1EFC5" w:rsidR="00881652" w:rsidRDefault="00D07164" w:rsidP="00E57267">
      <w:pPr>
        <w:spacing w:after="120"/>
        <w:ind w:left="567" w:right="537"/>
        <w:jc w:val="both"/>
        <w:rPr>
          <w:rFonts w:ascii="Avenir Next LT Pro" w:hAnsi="Avenir Next LT Pro"/>
          <w:color w:val="FF0000"/>
          <w:sz w:val="21"/>
          <w:szCs w:val="21"/>
        </w:rPr>
      </w:pPr>
      <w:r w:rsidRPr="00934206">
        <w:rPr>
          <w:rFonts w:ascii="Avenir Next LT Pro" w:hAnsi="Avenir Next LT Pro"/>
          <w:b/>
          <w:bCs/>
          <w:sz w:val="21"/>
          <w:szCs w:val="21"/>
        </w:rPr>
        <w:t xml:space="preserve">Image for download </w:t>
      </w:r>
      <w:hyperlink r:id="rId14" w:history="1">
        <w:r w:rsidRPr="00C860F4">
          <w:rPr>
            <w:rStyle w:val="Hyperlink"/>
            <w:rFonts w:ascii="Avenir Next LT Pro" w:hAnsi="Avenir Next LT Pro"/>
            <w:sz w:val="21"/>
            <w:szCs w:val="21"/>
          </w:rPr>
          <w:t>here</w:t>
        </w:r>
      </w:hyperlink>
      <w:r w:rsidRPr="00934206">
        <w:rPr>
          <w:rFonts w:ascii="Avenir Next LT Pro" w:hAnsi="Avenir Next LT Pro"/>
          <w:sz w:val="21"/>
          <w:szCs w:val="21"/>
        </w:rPr>
        <w:t>:</w:t>
      </w:r>
      <w:r w:rsidR="00BE6A6A" w:rsidRPr="00CC6743">
        <w:rPr>
          <w:rFonts w:ascii="Avenir Next LT Pro" w:hAnsi="Avenir Next LT Pro"/>
          <w:color w:val="FF0000"/>
          <w:sz w:val="21"/>
          <w:szCs w:val="21"/>
        </w:rPr>
        <w:t xml:space="preserve"> </w:t>
      </w:r>
    </w:p>
    <w:p w14:paraId="6AB7D0E4" w14:textId="610C6514" w:rsidR="00CF71B9" w:rsidRPr="00934206" w:rsidRDefault="00CF71B9" w:rsidP="00E57267">
      <w:pPr>
        <w:spacing w:after="120"/>
        <w:ind w:left="567" w:right="537"/>
        <w:jc w:val="both"/>
        <w:rPr>
          <w:rFonts w:ascii="Avenir Next LT Pro" w:hAnsi="Avenir Next LT Pro"/>
          <w:sz w:val="21"/>
          <w:szCs w:val="21"/>
        </w:rPr>
      </w:pPr>
      <w:r>
        <w:rPr>
          <w:rFonts w:ascii="Avenir Next LT Pro" w:hAnsi="Avenir Next LT Pro"/>
          <w:sz w:val="21"/>
          <w:szCs w:val="21"/>
        </w:rPr>
        <w:t xml:space="preserve"> </w:t>
      </w:r>
      <w:r w:rsidR="002F52F0">
        <w:rPr>
          <w:noProof/>
        </w:rPr>
        <w:drawing>
          <wp:inline distT="0" distB="0" distL="0" distR="0" wp14:anchorId="338EA1C8" wp14:editId="59174E6A">
            <wp:extent cx="3368045" cy="2171700"/>
            <wp:effectExtent l="0" t="0" r="3810" b="0"/>
            <wp:docPr id="8" name="Picture 8" descr="A picture containing grass, outdoor, sky, d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ss, outdoor, sky, dirt&#10;&#10;Description automatically generated"/>
                    <pic:cNvPicPr/>
                  </pic:nvPicPr>
                  <pic:blipFill>
                    <a:blip r:embed="rId15" cstate="print">
                      <a:extLst>
                        <a:ext uri="{28A0092B-C50C-407E-A947-70E740481C1C}">
                          <a14:useLocalDpi xmlns:a14="http://schemas.microsoft.com/office/drawing/2010/main"/>
                        </a:ext>
                      </a:extLst>
                    </a:blip>
                    <a:stretch>
                      <a:fillRect/>
                    </a:stretch>
                  </pic:blipFill>
                  <pic:spPr>
                    <a:xfrm>
                      <a:off x="0" y="0"/>
                      <a:ext cx="3378412" cy="2178385"/>
                    </a:xfrm>
                    <a:prstGeom prst="rect">
                      <a:avLst/>
                    </a:prstGeom>
                  </pic:spPr>
                </pic:pic>
              </a:graphicData>
            </a:graphic>
          </wp:inline>
        </w:drawing>
      </w:r>
    </w:p>
    <w:p w14:paraId="685B4680" w14:textId="769AD57E" w:rsidR="0081617D" w:rsidRDefault="0081617D" w:rsidP="0081617D">
      <w:pPr>
        <w:pBdr>
          <w:bottom w:val="single" w:sz="6" w:space="1" w:color="auto"/>
        </w:pBdr>
        <w:spacing w:after="0"/>
        <w:ind w:left="567" w:right="395"/>
        <w:jc w:val="both"/>
        <w:rPr>
          <w:rFonts w:ascii="Avenir Next LT Pro" w:hAnsi="Avenir Next LT Pro"/>
          <w:sz w:val="20"/>
          <w:szCs w:val="20"/>
          <w:lang w:val="en-US"/>
        </w:rPr>
      </w:pPr>
    </w:p>
    <w:p w14:paraId="380AE430" w14:textId="77777777" w:rsidR="00BE2F75" w:rsidRDefault="00BE2F75" w:rsidP="00427039">
      <w:pPr>
        <w:pBdr>
          <w:bottom w:val="single" w:sz="6" w:space="1" w:color="auto"/>
        </w:pBdr>
        <w:spacing w:after="120"/>
        <w:ind w:left="567" w:right="395"/>
        <w:jc w:val="both"/>
        <w:rPr>
          <w:rFonts w:ascii="Avenir Next LT Pro" w:hAnsi="Avenir Next LT Pro"/>
          <w:sz w:val="20"/>
          <w:szCs w:val="20"/>
          <w:lang w:val="en-US"/>
        </w:rPr>
      </w:pPr>
    </w:p>
    <w:p w14:paraId="35D15FF2" w14:textId="0BAB5A37" w:rsidR="00E25AA4" w:rsidRPr="00D07164" w:rsidRDefault="197FA51E" w:rsidP="008C61CE">
      <w:pPr>
        <w:spacing w:after="0"/>
        <w:ind w:left="567" w:right="395"/>
        <w:jc w:val="both"/>
        <w:rPr>
          <w:rFonts w:ascii="Avenir Next LT Pro" w:eastAsia="Calibri" w:hAnsi="Avenir Next LT Pro" w:cs="Times New Roman"/>
          <w:sz w:val="18"/>
          <w:szCs w:val="18"/>
        </w:rPr>
      </w:pPr>
      <w:r w:rsidRPr="0A2ACD74">
        <w:rPr>
          <w:rFonts w:ascii="Avenir Next LT Pro" w:hAnsi="Avenir Next LT Pro"/>
          <w:b/>
          <w:bCs/>
          <w:sz w:val="18"/>
          <w:szCs w:val="18"/>
        </w:rPr>
        <w:t>Editors’ Notes:</w:t>
      </w:r>
      <w:r w:rsidRPr="0A2ACD74">
        <w:rPr>
          <w:rFonts w:ascii="Avenir Next LT Pro" w:eastAsia="Calibri" w:hAnsi="Avenir Next LT Pro" w:cs="Times New Roman"/>
          <w:sz w:val="18"/>
          <w:szCs w:val="18"/>
        </w:rPr>
        <w:t xml:space="preserve"> Baillie Lodges is an intimate portfolio of luxury lodges setting new benchmarks for premium experiential travel. Set in exclusive locations of unique natural or cultural significance, the boutique properties appeal to the discerning global traveller seeking a remarkable experience. The Australia-based collection was founded in 2003 by James and Hayley Baillie and includes Longitude 131° at Ulu</w:t>
      </w:r>
      <w:r w:rsidRPr="0A2ACD74">
        <w:rPr>
          <w:rFonts w:ascii="Avenir Next LT Pro" w:eastAsia="Calibri" w:hAnsi="Avenir Next LT Pro" w:cs="Times New Roman"/>
          <w:sz w:val="18"/>
          <w:szCs w:val="18"/>
          <w:u w:val="single"/>
        </w:rPr>
        <w:t>r</w:t>
      </w:r>
      <w:r w:rsidRPr="0A2ACD74">
        <w:rPr>
          <w:rFonts w:ascii="Avenir Next LT Pro" w:eastAsia="Calibri" w:hAnsi="Avenir Next LT Pro" w:cs="Times New Roman"/>
          <w:sz w:val="18"/>
          <w:szCs w:val="18"/>
        </w:rPr>
        <w:t>u-Kata Tju</w:t>
      </w:r>
      <w:r w:rsidRPr="0A2ACD74">
        <w:rPr>
          <w:rFonts w:ascii="Avenir Next LT Pro" w:eastAsia="Calibri" w:hAnsi="Avenir Next LT Pro" w:cs="Times New Roman"/>
          <w:sz w:val="18"/>
          <w:szCs w:val="18"/>
          <w:u w:val="single"/>
        </w:rPr>
        <w:t>t</w:t>
      </w:r>
      <w:r w:rsidRPr="0A2ACD74">
        <w:rPr>
          <w:rFonts w:ascii="Avenir Next LT Pro" w:eastAsia="Calibri" w:hAnsi="Avenir Next LT Pro" w:cs="Times New Roman"/>
          <w:sz w:val="18"/>
          <w:szCs w:val="18"/>
        </w:rPr>
        <w:t>a, Capella Lodge on Lord Howe Island and Silky Oaks Lodge at the Daintree Rainforest. Flagship property Southern Ocean Lodge on Kangaroo Island was destroyed in the 2020 bushfires and its rebuild is currently in planning. In 2019, an affiliate of KSL Capital Partners</w:t>
      </w:r>
      <w:r w:rsidR="00D80E29">
        <w:rPr>
          <w:rFonts w:ascii="Avenir Next LT Pro" w:eastAsia="Calibri" w:hAnsi="Avenir Next LT Pro" w:cs="Times New Roman"/>
          <w:sz w:val="18"/>
          <w:szCs w:val="18"/>
        </w:rPr>
        <w:t>, a global private equity firm speciali</w:t>
      </w:r>
      <w:r w:rsidR="00EB7B87">
        <w:rPr>
          <w:rFonts w:ascii="Avenir Next LT Pro" w:eastAsia="Calibri" w:hAnsi="Avenir Next LT Pro" w:cs="Times New Roman"/>
          <w:sz w:val="18"/>
          <w:szCs w:val="18"/>
        </w:rPr>
        <w:t>s</w:t>
      </w:r>
      <w:r w:rsidR="00D80E29">
        <w:rPr>
          <w:rFonts w:ascii="Avenir Next LT Pro" w:eastAsia="Calibri" w:hAnsi="Avenir Next LT Pro" w:cs="Times New Roman"/>
          <w:sz w:val="18"/>
          <w:szCs w:val="18"/>
        </w:rPr>
        <w:t>ing in travel and leisure enterprises,</w:t>
      </w:r>
      <w:r w:rsidRPr="0A2ACD74">
        <w:rPr>
          <w:rFonts w:ascii="Avenir Next LT Pro" w:eastAsia="Calibri" w:hAnsi="Avenir Next LT Pro" w:cs="Times New Roman"/>
          <w:sz w:val="18"/>
          <w:szCs w:val="18"/>
        </w:rPr>
        <w:t xml:space="preserve"> acquired Baillie Lodges with the aim to further expand the unique collection of luxury lodges. Most recently, Clayoquot Wilderness Lodge on Canada’s Vancouver Island and New Zealand’s Huka Lodge joined the </w:t>
      </w:r>
      <w:r w:rsidR="00D80E29">
        <w:rPr>
          <w:rFonts w:ascii="Avenir Next LT Pro" w:eastAsia="Calibri" w:hAnsi="Avenir Next LT Pro" w:cs="Times New Roman"/>
          <w:sz w:val="18"/>
          <w:szCs w:val="18"/>
        </w:rPr>
        <w:t xml:space="preserve">Baillie Lodges </w:t>
      </w:r>
      <w:r w:rsidRPr="0A2ACD74">
        <w:rPr>
          <w:rFonts w:ascii="Avenir Next LT Pro" w:eastAsia="Calibri" w:hAnsi="Avenir Next LT Pro" w:cs="Times New Roman"/>
          <w:sz w:val="18"/>
          <w:szCs w:val="18"/>
        </w:rPr>
        <w:t xml:space="preserve">portfolio, marking the collection’s foray into international waters. For more information, please visit </w:t>
      </w:r>
      <w:hyperlink r:id="rId16">
        <w:r w:rsidRPr="0A2ACD74">
          <w:rPr>
            <w:rFonts w:ascii="Avenir Next LT Pro" w:eastAsia="Calibri" w:hAnsi="Avenir Next LT Pro" w:cs="Times New Roman"/>
            <w:color w:val="0000FF"/>
            <w:sz w:val="18"/>
            <w:szCs w:val="18"/>
            <w:u w:val="single"/>
          </w:rPr>
          <w:t>baillielodges.com.au</w:t>
        </w:r>
      </w:hyperlink>
      <w:r w:rsidRPr="0A2ACD74">
        <w:rPr>
          <w:rFonts w:ascii="Avenir Next LT Pro" w:eastAsia="Calibri" w:hAnsi="Avenir Next LT Pro" w:cs="Times New Roman"/>
          <w:sz w:val="18"/>
          <w:szCs w:val="18"/>
        </w:rPr>
        <w:t xml:space="preserve">. </w:t>
      </w:r>
      <w:r w:rsidR="00CF71B9">
        <w:rPr>
          <w:rFonts w:ascii="Avenir Next LT Pro" w:eastAsia="Calibri" w:hAnsi="Avenir Next LT Pro" w:cs="Times New Roman"/>
          <w:sz w:val="18"/>
          <w:szCs w:val="18"/>
        </w:rPr>
        <w:br/>
      </w:r>
      <w:r w:rsidRPr="0A2ACD74">
        <w:rPr>
          <w:rFonts w:ascii="Avenir Next LT Pro" w:eastAsia="Calibri" w:hAnsi="Avenir Next LT Pro" w:cs="Times New Roman"/>
          <w:sz w:val="18"/>
          <w:szCs w:val="18"/>
        </w:rPr>
        <w:t xml:space="preserve">Baillie Lodges’ Australian properties are honoured as members of </w:t>
      </w:r>
      <w:hyperlink r:id="rId17">
        <w:r w:rsidRPr="0A2ACD74">
          <w:rPr>
            <w:rFonts w:ascii="Avenir Next LT Pro" w:eastAsia="Calibri" w:hAnsi="Avenir Next LT Pro" w:cs="Times New Roman"/>
            <w:color w:val="0000FF"/>
            <w:sz w:val="18"/>
            <w:szCs w:val="18"/>
            <w:u w:val="single"/>
          </w:rPr>
          <w:t>Luxury Lodges of Australia</w:t>
        </w:r>
      </w:hyperlink>
      <w:r w:rsidRPr="0A2ACD74">
        <w:rPr>
          <w:rFonts w:ascii="Avenir Next LT Pro" w:eastAsia="Calibri" w:hAnsi="Avenir Next LT Pro" w:cs="Times New Roman"/>
          <w:sz w:val="18"/>
          <w:szCs w:val="18"/>
        </w:rPr>
        <w:t>.</w:t>
      </w:r>
    </w:p>
    <w:p w14:paraId="266EB161" w14:textId="77777777" w:rsidR="008C61CE" w:rsidRPr="00062242" w:rsidRDefault="008C61CE" w:rsidP="008C61CE">
      <w:pPr>
        <w:pBdr>
          <w:bottom w:val="single" w:sz="6" w:space="1" w:color="auto"/>
        </w:pBdr>
        <w:spacing w:after="120"/>
        <w:ind w:left="567" w:right="395"/>
        <w:jc w:val="both"/>
        <w:rPr>
          <w:rFonts w:ascii="Avenir Next LT Pro" w:hAnsi="Avenir Next LT Pro"/>
          <w:sz w:val="10"/>
          <w:szCs w:val="10"/>
          <w:lang w:val="en-US"/>
        </w:rPr>
      </w:pPr>
    </w:p>
    <w:p w14:paraId="0A2B42B5" w14:textId="746E18EF" w:rsidR="197FA51E" w:rsidRDefault="197FA51E" w:rsidP="008C61CE">
      <w:pPr>
        <w:ind w:firstLine="567"/>
        <w:jc w:val="both"/>
        <w:rPr>
          <w:rFonts w:ascii="Avenir Next LT Pro" w:eastAsia="Avenir Next LT Pro" w:hAnsi="Avenir Next LT Pro" w:cs="Avenir Next LT Pro"/>
          <w:b/>
          <w:bCs/>
          <w:sz w:val="18"/>
          <w:szCs w:val="18"/>
        </w:rPr>
      </w:pPr>
      <w:r w:rsidRPr="197FA51E">
        <w:rPr>
          <w:rFonts w:ascii="Avenir Next LT Pro" w:eastAsia="Avenir Next LT Pro" w:hAnsi="Avenir Next LT Pro" w:cs="Avenir Next LT Pro"/>
          <w:b/>
          <w:bCs/>
          <w:sz w:val="18"/>
          <w:szCs w:val="18"/>
        </w:rPr>
        <w:t xml:space="preserve">Media Contacts: </w:t>
      </w:r>
    </w:p>
    <w:p w14:paraId="52A93B00" w14:textId="2AD8CA9E" w:rsidR="197FA51E" w:rsidRDefault="197FA51E" w:rsidP="00441D3C">
      <w:pPr>
        <w:spacing w:after="0"/>
        <w:ind w:firstLine="567"/>
        <w:jc w:val="both"/>
        <w:rPr>
          <w:sz w:val="18"/>
          <w:szCs w:val="18"/>
        </w:rPr>
      </w:pPr>
      <w:r w:rsidRPr="02D0B5DD">
        <w:rPr>
          <w:rFonts w:ascii="Avenir Next LT Pro" w:eastAsia="Avenir Next LT Pro" w:hAnsi="Avenir Next LT Pro" w:cs="Avenir Next LT Pro"/>
          <w:sz w:val="18"/>
          <w:szCs w:val="18"/>
        </w:rPr>
        <w:t>The Louise</w:t>
      </w:r>
      <w:r>
        <w:tab/>
      </w:r>
      <w:r>
        <w:tab/>
      </w:r>
      <w:r w:rsidRPr="02D0B5DD">
        <w:rPr>
          <w:rFonts w:ascii="Avenir Next LT Pro" w:eastAsia="Avenir Next LT Pro" w:hAnsi="Avenir Next LT Pro" w:cs="Avenir Next LT Pro"/>
          <w:sz w:val="18"/>
          <w:szCs w:val="18"/>
        </w:rPr>
        <w:t>Jim Carreker</w:t>
      </w:r>
      <w:r>
        <w:tab/>
      </w:r>
      <w:hyperlink r:id="rId18">
        <w:r w:rsidRPr="02D0B5DD">
          <w:rPr>
            <w:rStyle w:val="Hyperlink"/>
            <w:rFonts w:ascii="Avenir Next LT Pro" w:eastAsia="Avenir Next LT Pro" w:hAnsi="Avenir Next LT Pro" w:cs="Avenir Next LT Pro"/>
            <w:color w:val="auto"/>
            <w:sz w:val="18"/>
            <w:szCs w:val="18"/>
          </w:rPr>
          <w:t>jim@thelouise.com.au</w:t>
        </w:r>
      </w:hyperlink>
    </w:p>
    <w:p w14:paraId="3083E409" w14:textId="65A3CAA4" w:rsidR="197FA51E" w:rsidRDefault="197FA51E" w:rsidP="00441D3C">
      <w:pPr>
        <w:spacing w:after="0"/>
        <w:ind w:left="2160" w:firstLine="720"/>
        <w:jc w:val="both"/>
        <w:rPr>
          <w:sz w:val="18"/>
          <w:szCs w:val="18"/>
        </w:rPr>
      </w:pPr>
      <w:r w:rsidRPr="197FA51E">
        <w:rPr>
          <w:rFonts w:ascii="Avenir Next LT Pro" w:eastAsia="Avenir Next LT Pro" w:hAnsi="Avenir Next LT Pro" w:cs="Avenir Next LT Pro"/>
          <w:sz w:val="18"/>
          <w:szCs w:val="18"/>
        </w:rPr>
        <w:t>Emma Welling</w:t>
      </w:r>
      <w:r>
        <w:tab/>
      </w:r>
      <w:hyperlink r:id="rId19">
        <w:r w:rsidRPr="197FA51E">
          <w:rPr>
            <w:rStyle w:val="Hyperlink"/>
            <w:rFonts w:ascii="Avenir Next LT Pro" w:eastAsia="Avenir Next LT Pro" w:hAnsi="Avenir Next LT Pro" w:cs="Avenir Next LT Pro"/>
            <w:color w:val="auto"/>
            <w:sz w:val="18"/>
            <w:szCs w:val="18"/>
          </w:rPr>
          <w:t>emma@thelouise.com.au</w:t>
        </w:r>
      </w:hyperlink>
    </w:p>
    <w:p w14:paraId="69854E76" w14:textId="47B0AE3F" w:rsidR="197FA51E" w:rsidRDefault="197FA51E" w:rsidP="00441D3C">
      <w:pPr>
        <w:spacing w:after="0"/>
        <w:ind w:firstLine="567"/>
        <w:jc w:val="both"/>
        <w:rPr>
          <w:rFonts w:ascii="Avenir Next LT Pro" w:eastAsia="Avenir Next LT Pro" w:hAnsi="Avenir Next LT Pro" w:cs="Avenir Next LT Pro"/>
          <w:szCs w:val="22"/>
        </w:rPr>
      </w:pPr>
      <w:r w:rsidRPr="197FA51E">
        <w:rPr>
          <w:rFonts w:ascii="Avenir Next LT Pro" w:eastAsia="Avenir Next LT Pro" w:hAnsi="Avenir Next LT Pro" w:cs="Avenir Next LT Pro"/>
          <w:sz w:val="18"/>
          <w:szCs w:val="18"/>
        </w:rPr>
        <w:t>Baillie Lodges</w:t>
      </w:r>
      <w:r>
        <w:tab/>
      </w:r>
      <w:r>
        <w:tab/>
      </w:r>
      <w:r w:rsidRPr="197FA51E">
        <w:rPr>
          <w:rFonts w:ascii="Avenir Next LT Pro" w:eastAsia="Avenir Next LT Pro" w:hAnsi="Avenir Next LT Pro" w:cs="Avenir Next LT Pro"/>
          <w:sz w:val="18"/>
          <w:szCs w:val="18"/>
        </w:rPr>
        <w:t>Sarah Shields</w:t>
      </w:r>
      <w:r>
        <w:tab/>
      </w:r>
      <w:hyperlink r:id="rId20" w:history="1">
        <w:r w:rsidR="00EB7B87" w:rsidRPr="00CF71B9">
          <w:rPr>
            <w:rStyle w:val="Hyperlink"/>
            <w:rFonts w:ascii="Avenir Next LT Pro" w:eastAsia="Avenir Next LT Pro" w:hAnsi="Avenir Next LT Pro" w:cs="Avenir Next LT Pro"/>
            <w:color w:val="auto"/>
            <w:sz w:val="18"/>
            <w:szCs w:val="18"/>
          </w:rPr>
          <w:t>sarah@baillielodges.com.au</w:t>
        </w:r>
      </w:hyperlink>
    </w:p>
    <w:sectPr w:rsidR="197FA51E" w:rsidSect="002F6443">
      <w:pgSz w:w="11906" w:h="16838"/>
      <w:pgMar w:top="1021" w:right="794" w:bottom="73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1A94" w14:textId="77777777" w:rsidR="00CA47CF" w:rsidRDefault="00CA47CF" w:rsidP="00F5290A">
      <w:pPr>
        <w:spacing w:after="0" w:line="240" w:lineRule="auto"/>
      </w:pPr>
      <w:r>
        <w:separator/>
      </w:r>
    </w:p>
  </w:endnote>
  <w:endnote w:type="continuationSeparator" w:id="0">
    <w:p w14:paraId="7CD10626" w14:textId="77777777" w:rsidR="00CA47CF" w:rsidRDefault="00CA47CF" w:rsidP="00F5290A">
      <w:pPr>
        <w:spacing w:after="0" w:line="240" w:lineRule="auto"/>
      </w:pPr>
      <w:r>
        <w:continuationSeparator/>
      </w:r>
    </w:p>
  </w:endnote>
  <w:endnote w:type="continuationNotice" w:id="1">
    <w:p w14:paraId="04732B99" w14:textId="77777777" w:rsidR="00CA47CF" w:rsidRDefault="00CA47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0343" w14:textId="77777777" w:rsidR="00CA47CF" w:rsidRDefault="00CA47CF" w:rsidP="00F5290A">
      <w:pPr>
        <w:spacing w:after="0" w:line="240" w:lineRule="auto"/>
      </w:pPr>
      <w:r>
        <w:separator/>
      </w:r>
    </w:p>
  </w:footnote>
  <w:footnote w:type="continuationSeparator" w:id="0">
    <w:p w14:paraId="0290754F" w14:textId="77777777" w:rsidR="00CA47CF" w:rsidRDefault="00CA47CF" w:rsidP="00F5290A">
      <w:pPr>
        <w:spacing w:after="0" w:line="240" w:lineRule="auto"/>
      </w:pPr>
      <w:r>
        <w:continuationSeparator/>
      </w:r>
    </w:p>
  </w:footnote>
  <w:footnote w:type="continuationNotice" w:id="1">
    <w:p w14:paraId="0E6E7632" w14:textId="77777777" w:rsidR="00CA47CF" w:rsidRDefault="00CA47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A5C"/>
    <w:multiLevelType w:val="hybridMultilevel"/>
    <w:tmpl w:val="EE224998"/>
    <w:lvl w:ilvl="0" w:tplc="6316B1B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E"/>
    <w:rsid w:val="0000419A"/>
    <w:rsid w:val="00006D49"/>
    <w:rsid w:val="00012FA0"/>
    <w:rsid w:val="00013848"/>
    <w:rsid w:val="00013C5D"/>
    <w:rsid w:val="00014497"/>
    <w:rsid w:val="0001585D"/>
    <w:rsid w:val="0001602F"/>
    <w:rsid w:val="00020B95"/>
    <w:rsid w:val="000240DD"/>
    <w:rsid w:val="000276D6"/>
    <w:rsid w:val="00037554"/>
    <w:rsid w:val="00044817"/>
    <w:rsid w:val="00047F14"/>
    <w:rsid w:val="00051B27"/>
    <w:rsid w:val="000544DF"/>
    <w:rsid w:val="00054B0F"/>
    <w:rsid w:val="000610D1"/>
    <w:rsid w:val="00062242"/>
    <w:rsid w:val="00065823"/>
    <w:rsid w:val="00065B1F"/>
    <w:rsid w:val="000739F2"/>
    <w:rsid w:val="000770CB"/>
    <w:rsid w:val="00081856"/>
    <w:rsid w:val="00085EB3"/>
    <w:rsid w:val="00090179"/>
    <w:rsid w:val="000912A4"/>
    <w:rsid w:val="000940AD"/>
    <w:rsid w:val="00095526"/>
    <w:rsid w:val="000F278B"/>
    <w:rsid w:val="000F2E30"/>
    <w:rsid w:val="000F2FDA"/>
    <w:rsid w:val="000F518D"/>
    <w:rsid w:val="000F6F9E"/>
    <w:rsid w:val="000F7D8A"/>
    <w:rsid w:val="00102230"/>
    <w:rsid w:val="00112610"/>
    <w:rsid w:val="001155D9"/>
    <w:rsid w:val="001317FB"/>
    <w:rsid w:val="00140EE1"/>
    <w:rsid w:val="00145C2A"/>
    <w:rsid w:val="00156242"/>
    <w:rsid w:val="00157D4C"/>
    <w:rsid w:val="00166D28"/>
    <w:rsid w:val="00167096"/>
    <w:rsid w:val="001679A0"/>
    <w:rsid w:val="001748F9"/>
    <w:rsid w:val="00175B17"/>
    <w:rsid w:val="00184F90"/>
    <w:rsid w:val="001916EC"/>
    <w:rsid w:val="001A4555"/>
    <w:rsid w:val="001A629B"/>
    <w:rsid w:val="001B151F"/>
    <w:rsid w:val="001B356B"/>
    <w:rsid w:val="001B3C2F"/>
    <w:rsid w:val="001B5D9E"/>
    <w:rsid w:val="001B6814"/>
    <w:rsid w:val="001C1766"/>
    <w:rsid w:val="001C1955"/>
    <w:rsid w:val="001C73F1"/>
    <w:rsid w:val="001D3CA9"/>
    <w:rsid w:val="001D4589"/>
    <w:rsid w:val="001D75BA"/>
    <w:rsid w:val="001E35CE"/>
    <w:rsid w:val="001F32AD"/>
    <w:rsid w:val="002069BE"/>
    <w:rsid w:val="0021042E"/>
    <w:rsid w:val="002159F3"/>
    <w:rsid w:val="002410B9"/>
    <w:rsid w:val="00243D52"/>
    <w:rsid w:val="00246F6A"/>
    <w:rsid w:val="0027068B"/>
    <w:rsid w:val="00273358"/>
    <w:rsid w:val="00275556"/>
    <w:rsid w:val="00281A73"/>
    <w:rsid w:val="0028515D"/>
    <w:rsid w:val="002941AC"/>
    <w:rsid w:val="00294A7A"/>
    <w:rsid w:val="00294FB6"/>
    <w:rsid w:val="002B1961"/>
    <w:rsid w:val="002B6E92"/>
    <w:rsid w:val="002C17B7"/>
    <w:rsid w:val="002C4B5A"/>
    <w:rsid w:val="002E642D"/>
    <w:rsid w:val="002E6FF1"/>
    <w:rsid w:val="002E7568"/>
    <w:rsid w:val="002F28A7"/>
    <w:rsid w:val="002F52F0"/>
    <w:rsid w:val="002F6443"/>
    <w:rsid w:val="002F7E1B"/>
    <w:rsid w:val="00307895"/>
    <w:rsid w:val="00311687"/>
    <w:rsid w:val="00315ACE"/>
    <w:rsid w:val="00320C0B"/>
    <w:rsid w:val="003341C1"/>
    <w:rsid w:val="003350D4"/>
    <w:rsid w:val="00343B9F"/>
    <w:rsid w:val="00344AF1"/>
    <w:rsid w:val="0034592F"/>
    <w:rsid w:val="003557EA"/>
    <w:rsid w:val="0036519A"/>
    <w:rsid w:val="003703D1"/>
    <w:rsid w:val="0038151D"/>
    <w:rsid w:val="003A0CAC"/>
    <w:rsid w:val="003A3DEF"/>
    <w:rsid w:val="003B1424"/>
    <w:rsid w:val="003C56EB"/>
    <w:rsid w:val="003D4210"/>
    <w:rsid w:val="003D761F"/>
    <w:rsid w:val="003E4289"/>
    <w:rsid w:val="003E67CE"/>
    <w:rsid w:val="003E73EF"/>
    <w:rsid w:val="00406651"/>
    <w:rsid w:val="00414AA9"/>
    <w:rsid w:val="0041734C"/>
    <w:rsid w:val="0042076F"/>
    <w:rsid w:val="00427039"/>
    <w:rsid w:val="00430844"/>
    <w:rsid w:val="00432E30"/>
    <w:rsid w:val="004345F1"/>
    <w:rsid w:val="00441D3C"/>
    <w:rsid w:val="0044223F"/>
    <w:rsid w:val="00442B40"/>
    <w:rsid w:val="00450059"/>
    <w:rsid w:val="00455C9B"/>
    <w:rsid w:val="004632F3"/>
    <w:rsid w:val="0046434B"/>
    <w:rsid w:val="00464976"/>
    <w:rsid w:val="004711A1"/>
    <w:rsid w:val="004749A1"/>
    <w:rsid w:val="00477C5D"/>
    <w:rsid w:val="00477E84"/>
    <w:rsid w:val="004818C7"/>
    <w:rsid w:val="00483C7E"/>
    <w:rsid w:val="00484CE2"/>
    <w:rsid w:val="00490AD5"/>
    <w:rsid w:val="00490D1E"/>
    <w:rsid w:val="004924A4"/>
    <w:rsid w:val="004A2842"/>
    <w:rsid w:val="004A4C58"/>
    <w:rsid w:val="004A4F49"/>
    <w:rsid w:val="004A6133"/>
    <w:rsid w:val="004B24CA"/>
    <w:rsid w:val="004B506C"/>
    <w:rsid w:val="004C206F"/>
    <w:rsid w:val="004C6C85"/>
    <w:rsid w:val="004C6E86"/>
    <w:rsid w:val="004D29F9"/>
    <w:rsid w:val="004D2D60"/>
    <w:rsid w:val="004D4B94"/>
    <w:rsid w:val="004E6B12"/>
    <w:rsid w:val="004E6B84"/>
    <w:rsid w:val="004E7F33"/>
    <w:rsid w:val="004F5893"/>
    <w:rsid w:val="00500DDA"/>
    <w:rsid w:val="00503908"/>
    <w:rsid w:val="005068E4"/>
    <w:rsid w:val="00507336"/>
    <w:rsid w:val="00511DF7"/>
    <w:rsid w:val="005129C8"/>
    <w:rsid w:val="005201EF"/>
    <w:rsid w:val="005334D9"/>
    <w:rsid w:val="00542F6B"/>
    <w:rsid w:val="00550969"/>
    <w:rsid w:val="00552349"/>
    <w:rsid w:val="00554355"/>
    <w:rsid w:val="005567D2"/>
    <w:rsid w:val="00565620"/>
    <w:rsid w:val="005760A8"/>
    <w:rsid w:val="00587E81"/>
    <w:rsid w:val="00591256"/>
    <w:rsid w:val="005955E3"/>
    <w:rsid w:val="00597335"/>
    <w:rsid w:val="005A0592"/>
    <w:rsid w:val="005A1DF8"/>
    <w:rsid w:val="005A7661"/>
    <w:rsid w:val="005B3BB7"/>
    <w:rsid w:val="005C18D1"/>
    <w:rsid w:val="005C4579"/>
    <w:rsid w:val="005C5F12"/>
    <w:rsid w:val="005C67BE"/>
    <w:rsid w:val="005D02A8"/>
    <w:rsid w:val="005E0B4F"/>
    <w:rsid w:val="005F2BC0"/>
    <w:rsid w:val="005F3D4F"/>
    <w:rsid w:val="005F70C3"/>
    <w:rsid w:val="006076DC"/>
    <w:rsid w:val="00616377"/>
    <w:rsid w:val="00627550"/>
    <w:rsid w:val="00630FA6"/>
    <w:rsid w:val="006323CA"/>
    <w:rsid w:val="00632B53"/>
    <w:rsid w:val="00632BD1"/>
    <w:rsid w:val="00640027"/>
    <w:rsid w:val="00671A32"/>
    <w:rsid w:val="00696B00"/>
    <w:rsid w:val="006971CB"/>
    <w:rsid w:val="006A5DEE"/>
    <w:rsid w:val="006A6516"/>
    <w:rsid w:val="006A6D71"/>
    <w:rsid w:val="006B06E4"/>
    <w:rsid w:val="006B482B"/>
    <w:rsid w:val="006B4ACF"/>
    <w:rsid w:val="006B5763"/>
    <w:rsid w:val="006B60DF"/>
    <w:rsid w:val="006B707B"/>
    <w:rsid w:val="006C37D1"/>
    <w:rsid w:val="006C4E45"/>
    <w:rsid w:val="006C6640"/>
    <w:rsid w:val="006D271C"/>
    <w:rsid w:val="006D5134"/>
    <w:rsid w:val="006E0561"/>
    <w:rsid w:val="006E28B5"/>
    <w:rsid w:val="006E7E64"/>
    <w:rsid w:val="006F2123"/>
    <w:rsid w:val="00704150"/>
    <w:rsid w:val="00704E5F"/>
    <w:rsid w:val="00707AE6"/>
    <w:rsid w:val="00721F80"/>
    <w:rsid w:val="007251FF"/>
    <w:rsid w:val="007322BF"/>
    <w:rsid w:val="00746884"/>
    <w:rsid w:val="00751805"/>
    <w:rsid w:val="00751FDC"/>
    <w:rsid w:val="00757599"/>
    <w:rsid w:val="0076351F"/>
    <w:rsid w:val="0076587B"/>
    <w:rsid w:val="00765FE9"/>
    <w:rsid w:val="007763D6"/>
    <w:rsid w:val="00783C47"/>
    <w:rsid w:val="00793B8B"/>
    <w:rsid w:val="00795607"/>
    <w:rsid w:val="007A29B8"/>
    <w:rsid w:val="007A5AA5"/>
    <w:rsid w:val="007E0F1A"/>
    <w:rsid w:val="007E5323"/>
    <w:rsid w:val="007F3129"/>
    <w:rsid w:val="00806E9B"/>
    <w:rsid w:val="00807850"/>
    <w:rsid w:val="008132C8"/>
    <w:rsid w:val="0081617D"/>
    <w:rsid w:val="00833471"/>
    <w:rsid w:val="00836B1C"/>
    <w:rsid w:val="00836B41"/>
    <w:rsid w:val="00840C53"/>
    <w:rsid w:val="00842DDC"/>
    <w:rsid w:val="0084637D"/>
    <w:rsid w:val="008512B4"/>
    <w:rsid w:val="00852FFD"/>
    <w:rsid w:val="00867986"/>
    <w:rsid w:val="0087169F"/>
    <w:rsid w:val="00881652"/>
    <w:rsid w:val="00883D23"/>
    <w:rsid w:val="00893430"/>
    <w:rsid w:val="00897B11"/>
    <w:rsid w:val="008A1E64"/>
    <w:rsid w:val="008A26BB"/>
    <w:rsid w:val="008A35AC"/>
    <w:rsid w:val="008A368C"/>
    <w:rsid w:val="008A4785"/>
    <w:rsid w:val="008A53A7"/>
    <w:rsid w:val="008A5D37"/>
    <w:rsid w:val="008A7456"/>
    <w:rsid w:val="008C117E"/>
    <w:rsid w:val="008C3B20"/>
    <w:rsid w:val="008C4DAD"/>
    <w:rsid w:val="008C57C8"/>
    <w:rsid w:val="008C61CE"/>
    <w:rsid w:val="008D6D81"/>
    <w:rsid w:val="008E148B"/>
    <w:rsid w:val="008E2B57"/>
    <w:rsid w:val="008E5EE2"/>
    <w:rsid w:val="008F1407"/>
    <w:rsid w:val="00903006"/>
    <w:rsid w:val="009066A9"/>
    <w:rsid w:val="00910926"/>
    <w:rsid w:val="00914761"/>
    <w:rsid w:val="00914B20"/>
    <w:rsid w:val="00934206"/>
    <w:rsid w:val="00935513"/>
    <w:rsid w:val="00936807"/>
    <w:rsid w:val="00954A81"/>
    <w:rsid w:val="00956A3A"/>
    <w:rsid w:val="00963FE0"/>
    <w:rsid w:val="00970B48"/>
    <w:rsid w:val="00981D2A"/>
    <w:rsid w:val="00987D70"/>
    <w:rsid w:val="00990725"/>
    <w:rsid w:val="00991373"/>
    <w:rsid w:val="009A527E"/>
    <w:rsid w:val="009B3260"/>
    <w:rsid w:val="009B6A6D"/>
    <w:rsid w:val="009C41BA"/>
    <w:rsid w:val="009C55A9"/>
    <w:rsid w:val="009D6400"/>
    <w:rsid w:val="009E2660"/>
    <w:rsid w:val="009E34BE"/>
    <w:rsid w:val="009F010D"/>
    <w:rsid w:val="009F5879"/>
    <w:rsid w:val="00A01C54"/>
    <w:rsid w:val="00A0592F"/>
    <w:rsid w:val="00A05954"/>
    <w:rsid w:val="00A07098"/>
    <w:rsid w:val="00A1296D"/>
    <w:rsid w:val="00A12A6A"/>
    <w:rsid w:val="00A17F0B"/>
    <w:rsid w:val="00A221F4"/>
    <w:rsid w:val="00A4759A"/>
    <w:rsid w:val="00A531BE"/>
    <w:rsid w:val="00A67977"/>
    <w:rsid w:val="00A74583"/>
    <w:rsid w:val="00A77E52"/>
    <w:rsid w:val="00A8190C"/>
    <w:rsid w:val="00A84171"/>
    <w:rsid w:val="00A90A20"/>
    <w:rsid w:val="00AA3C27"/>
    <w:rsid w:val="00AA6C11"/>
    <w:rsid w:val="00AA76F1"/>
    <w:rsid w:val="00AB681C"/>
    <w:rsid w:val="00AC2198"/>
    <w:rsid w:val="00AC31D0"/>
    <w:rsid w:val="00AC4D8B"/>
    <w:rsid w:val="00AD52C9"/>
    <w:rsid w:val="00AD5E9A"/>
    <w:rsid w:val="00AD5EA6"/>
    <w:rsid w:val="00AE2655"/>
    <w:rsid w:val="00B001D7"/>
    <w:rsid w:val="00B015F2"/>
    <w:rsid w:val="00B0429E"/>
    <w:rsid w:val="00B05ECB"/>
    <w:rsid w:val="00B16AE0"/>
    <w:rsid w:val="00B232BE"/>
    <w:rsid w:val="00B31597"/>
    <w:rsid w:val="00B315CD"/>
    <w:rsid w:val="00B37930"/>
    <w:rsid w:val="00B45076"/>
    <w:rsid w:val="00B47FFD"/>
    <w:rsid w:val="00B727C3"/>
    <w:rsid w:val="00B7364C"/>
    <w:rsid w:val="00B763D2"/>
    <w:rsid w:val="00B8682B"/>
    <w:rsid w:val="00B86C2A"/>
    <w:rsid w:val="00BA0960"/>
    <w:rsid w:val="00BA0EB6"/>
    <w:rsid w:val="00BA5FED"/>
    <w:rsid w:val="00BA6457"/>
    <w:rsid w:val="00BB2B41"/>
    <w:rsid w:val="00BB7057"/>
    <w:rsid w:val="00BC0EC9"/>
    <w:rsid w:val="00BC60DB"/>
    <w:rsid w:val="00BC770C"/>
    <w:rsid w:val="00BD0590"/>
    <w:rsid w:val="00BD2C86"/>
    <w:rsid w:val="00BD4947"/>
    <w:rsid w:val="00BD5784"/>
    <w:rsid w:val="00BD7A34"/>
    <w:rsid w:val="00BE2C21"/>
    <w:rsid w:val="00BE2F75"/>
    <w:rsid w:val="00BE4631"/>
    <w:rsid w:val="00BE481C"/>
    <w:rsid w:val="00BE6A6A"/>
    <w:rsid w:val="00BF09DE"/>
    <w:rsid w:val="00BF6E0D"/>
    <w:rsid w:val="00C02475"/>
    <w:rsid w:val="00C03DD1"/>
    <w:rsid w:val="00C1758A"/>
    <w:rsid w:val="00C35833"/>
    <w:rsid w:val="00C37357"/>
    <w:rsid w:val="00C41977"/>
    <w:rsid w:val="00C43789"/>
    <w:rsid w:val="00C43E51"/>
    <w:rsid w:val="00C4538B"/>
    <w:rsid w:val="00C47270"/>
    <w:rsid w:val="00C47F6F"/>
    <w:rsid w:val="00C60B54"/>
    <w:rsid w:val="00C860F4"/>
    <w:rsid w:val="00C91896"/>
    <w:rsid w:val="00C92DEA"/>
    <w:rsid w:val="00C97F71"/>
    <w:rsid w:val="00CA47CF"/>
    <w:rsid w:val="00CB73A8"/>
    <w:rsid w:val="00CC6743"/>
    <w:rsid w:val="00CD0F5F"/>
    <w:rsid w:val="00CD79A9"/>
    <w:rsid w:val="00CF2494"/>
    <w:rsid w:val="00CF71B9"/>
    <w:rsid w:val="00CF73A6"/>
    <w:rsid w:val="00CF7693"/>
    <w:rsid w:val="00D06E85"/>
    <w:rsid w:val="00D07164"/>
    <w:rsid w:val="00D132A1"/>
    <w:rsid w:val="00D147F6"/>
    <w:rsid w:val="00D20674"/>
    <w:rsid w:val="00D25ED3"/>
    <w:rsid w:val="00D27C5F"/>
    <w:rsid w:val="00D342E4"/>
    <w:rsid w:val="00D37DD5"/>
    <w:rsid w:val="00D4033E"/>
    <w:rsid w:val="00D430C6"/>
    <w:rsid w:val="00D4433E"/>
    <w:rsid w:val="00D52E04"/>
    <w:rsid w:val="00D571C8"/>
    <w:rsid w:val="00D711BD"/>
    <w:rsid w:val="00D71618"/>
    <w:rsid w:val="00D73AD6"/>
    <w:rsid w:val="00D76FF2"/>
    <w:rsid w:val="00D80E29"/>
    <w:rsid w:val="00D831AD"/>
    <w:rsid w:val="00D84249"/>
    <w:rsid w:val="00D84DDE"/>
    <w:rsid w:val="00D8794F"/>
    <w:rsid w:val="00D91186"/>
    <w:rsid w:val="00D919CF"/>
    <w:rsid w:val="00D94004"/>
    <w:rsid w:val="00D9494A"/>
    <w:rsid w:val="00D95261"/>
    <w:rsid w:val="00D96A4E"/>
    <w:rsid w:val="00DA6BB7"/>
    <w:rsid w:val="00DB44D9"/>
    <w:rsid w:val="00DC043D"/>
    <w:rsid w:val="00DC04B3"/>
    <w:rsid w:val="00DD0FB0"/>
    <w:rsid w:val="00DD1D4E"/>
    <w:rsid w:val="00DD6E86"/>
    <w:rsid w:val="00DE0441"/>
    <w:rsid w:val="00DE2273"/>
    <w:rsid w:val="00DE2686"/>
    <w:rsid w:val="00DE26DD"/>
    <w:rsid w:val="00DE52DE"/>
    <w:rsid w:val="00E06AE1"/>
    <w:rsid w:val="00E07AAB"/>
    <w:rsid w:val="00E109EB"/>
    <w:rsid w:val="00E213E1"/>
    <w:rsid w:val="00E230DE"/>
    <w:rsid w:val="00E25AA4"/>
    <w:rsid w:val="00E30803"/>
    <w:rsid w:val="00E40568"/>
    <w:rsid w:val="00E44D0E"/>
    <w:rsid w:val="00E476B8"/>
    <w:rsid w:val="00E57267"/>
    <w:rsid w:val="00E60EA4"/>
    <w:rsid w:val="00E6178A"/>
    <w:rsid w:val="00E6688D"/>
    <w:rsid w:val="00E73CF7"/>
    <w:rsid w:val="00E771CE"/>
    <w:rsid w:val="00E82B46"/>
    <w:rsid w:val="00E8440C"/>
    <w:rsid w:val="00E86F74"/>
    <w:rsid w:val="00E903D1"/>
    <w:rsid w:val="00E95C41"/>
    <w:rsid w:val="00EA0271"/>
    <w:rsid w:val="00EA2724"/>
    <w:rsid w:val="00EB61D1"/>
    <w:rsid w:val="00EB7B87"/>
    <w:rsid w:val="00EC4D7A"/>
    <w:rsid w:val="00EE298B"/>
    <w:rsid w:val="00EE34B4"/>
    <w:rsid w:val="00EE5C0C"/>
    <w:rsid w:val="00EF05DD"/>
    <w:rsid w:val="00EF2640"/>
    <w:rsid w:val="00EF2A23"/>
    <w:rsid w:val="00EF54A3"/>
    <w:rsid w:val="00F00101"/>
    <w:rsid w:val="00F05D07"/>
    <w:rsid w:val="00F125EB"/>
    <w:rsid w:val="00F27897"/>
    <w:rsid w:val="00F37D24"/>
    <w:rsid w:val="00F4188D"/>
    <w:rsid w:val="00F461B3"/>
    <w:rsid w:val="00F50D0E"/>
    <w:rsid w:val="00F5146D"/>
    <w:rsid w:val="00F5290A"/>
    <w:rsid w:val="00F567EF"/>
    <w:rsid w:val="00F6277C"/>
    <w:rsid w:val="00F64878"/>
    <w:rsid w:val="00F66363"/>
    <w:rsid w:val="00F76919"/>
    <w:rsid w:val="00F80777"/>
    <w:rsid w:val="00F85724"/>
    <w:rsid w:val="00FA5193"/>
    <w:rsid w:val="00FA6C85"/>
    <w:rsid w:val="00FB60CA"/>
    <w:rsid w:val="00FB7798"/>
    <w:rsid w:val="00FC0A43"/>
    <w:rsid w:val="00FC243B"/>
    <w:rsid w:val="00FE5057"/>
    <w:rsid w:val="00FF61AB"/>
    <w:rsid w:val="00FF7CBA"/>
    <w:rsid w:val="02D0B5DD"/>
    <w:rsid w:val="08643655"/>
    <w:rsid w:val="088EFD13"/>
    <w:rsid w:val="0A2ACD74"/>
    <w:rsid w:val="0C236F84"/>
    <w:rsid w:val="16D0DA22"/>
    <w:rsid w:val="1925EE7B"/>
    <w:rsid w:val="197FA51E"/>
    <w:rsid w:val="1CB33E64"/>
    <w:rsid w:val="1D377086"/>
    <w:rsid w:val="22162CCD"/>
    <w:rsid w:val="239D58D9"/>
    <w:rsid w:val="24ED523F"/>
    <w:rsid w:val="28796935"/>
    <w:rsid w:val="2883BA33"/>
    <w:rsid w:val="2EECC16E"/>
    <w:rsid w:val="32D88119"/>
    <w:rsid w:val="3414228C"/>
    <w:rsid w:val="36430FF7"/>
    <w:rsid w:val="396C3B77"/>
    <w:rsid w:val="397DDA5D"/>
    <w:rsid w:val="3FD0C9E0"/>
    <w:rsid w:val="44A43B03"/>
    <w:rsid w:val="44F129E1"/>
    <w:rsid w:val="4726816F"/>
    <w:rsid w:val="4997C39D"/>
    <w:rsid w:val="4AB24BEF"/>
    <w:rsid w:val="4CAFE78D"/>
    <w:rsid w:val="4D585770"/>
    <w:rsid w:val="5219B370"/>
    <w:rsid w:val="5B974E74"/>
    <w:rsid w:val="5C830C5D"/>
    <w:rsid w:val="659A9DB8"/>
    <w:rsid w:val="6C224C37"/>
    <w:rsid w:val="6F926938"/>
    <w:rsid w:val="70F5BD5A"/>
    <w:rsid w:val="7201AA3E"/>
    <w:rsid w:val="7277AA5F"/>
    <w:rsid w:val="76AB275B"/>
    <w:rsid w:val="78D98257"/>
    <w:rsid w:val="7A745B99"/>
    <w:rsid w:val="7AD1F25D"/>
    <w:rsid w:val="7F401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09062"/>
  <w15:chartTrackingRefBased/>
  <w15:docId w15:val="{EEE0ADB3-D11B-4F2C-9E66-C7A05EA9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97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6A9"/>
    <w:rPr>
      <w:color w:val="0000FF" w:themeColor="hyperlink"/>
      <w:u w:val="single"/>
    </w:rPr>
  </w:style>
  <w:style w:type="paragraph" w:styleId="NoSpacing">
    <w:name w:val="No Spacing"/>
    <w:uiPriority w:val="1"/>
    <w:qFormat/>
    <w:rsid w:val="009066A9"/>
    <w:pPr>
      <w:spacing w:after="0" w:line="240" w:lineRule="auto"/>
    </w:pPr>
    <w:rPr>
      <w:sz w:val="22"/>
    </w:rPr>
  </w:style>
  <w:style w:type="paragraph" w:styleId="BalloonText">
    <w:name w:val="Balloon Text"/>
    <w:basedOn w:val="Normal"/>
    <w:link w:val="BalloonTextChar"/>
    <w:uiPriority w:val="99"/>
    <w:semiHidden/>
    <w:unhideWhenUsed/>
    <w:rsid w:val="006A6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D71"/>
    <w:rPr>
      <w:rFonts w:ascii="Segoe UI" w:hAnsi="Segoe UI" w:cs="Segoe UI"/>
      <w:sz w:val="18"/>
      <w:szCs w:val="18"/>
    </w:rPr>
  </w:style>
  <w:style w:type="character" w:customStyle="1" w:styleId="UnresolvedMention1">
    <w:name w:val="Unresolved Mention1"/>
    <w:basedOn w:val="DefaultParagraphFont"/>
    <w:uiPriority w:val="99"/>
    <w:semiHidden/>
    <w:unhideWhenUsed/>
    <w:rsid w:val="006B60DF"/>
    <w:rPr>
      <w:color w:val="605E5C"/>
      <w:shd w:val="clear" w:color="auto" w:fill="E1DFDD"/>
    </w:rPr>
  </w:style>
  <w:style w:type="paragraph" w:styleId="Header">
    <w:name w:val="header"/>
    <w:basedOn w:val="Normal"/>
    <w:link w:val="HeaderChar"/>
    <w:uiPriority w:val="99"/>
    <w:unhideWhenUsed/>
    <w:rsid w:val="00F52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90A"/>
    <w:rPr>
      <w:sz w:val="22"/>
    </w:rPr>
  </w:style>
  <w:style w:type="paragraph" w:styleId="Footer">
    <w:name w:val="footer"/>
    <w:basedOn w:val="Normal"/>
    <w:link w:val="FooterChar"/>
    <w:uiPriority w:val="99"/>
    <w:unhideWhenUsed/>
    <w:rsid w:val="00F52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90A"/>
    <w:rPr>
      <w:sz w:val="22"/>
    </w:rPr>
  </w:style>
  <w:style w:type="character" w:styleId="CommentReference">
    <w:name w:val="annotation reference"/>
    <w:basedOn w:val="DefaultParagraphFont"/>
    <w:uiPriority w:val="99"/>
    <w:semiHidden/>
    <w:unhideWhenUsed/>
    <w:rsid w:val="001155D9"/>
    <w:rPr>
      <w:sz w:val="16"/>
      <w:szCs w:val="16"/>
    </w:rPr>
  </w:style>
  <w:style w:type="paragraph" w:styleId="CommentText">
    <w:name w:val="annotation text"/>
    <w:basedOn w:val="Normal"/>
    <w:link w:val="CommentTextChar"/>
    <w:uiPriority w:val="99"/>
    <w:semiHidden/>
    <w:unhideWhenUsed/>
    <w:rsid w:val="001155D9"/>
    <w:pPr>
      <w:spacing w:line="240" w:lineRule="auto"/>
    </w:pPr>
    <w:rPr>
      <w:sz w:val="20"/>
      <w:szCs w:val="20"/>
    </w:rPr>
  </w:style>
  <w:style w:type="character" w:customStyle="1" w:styleId="CommentTextChar">
    <w:name w:val="Comment Text Char"/>
    <w:basedOn w:val="DefaultParagraphFont"/>
    <w:link w:val="CommentText"/>
    <w:uiPriority w:val="99"/>
    <w:semiHidden/>
    <w:rsid w:val="001155D9"/>
    <w:rPr>
      <w:sz w:val="20"/>
      <w:szCs w:val="20"/>
    </w:rPr>
  </w:style>
  <w:style w:type="paragraph" w:styleId="CommentSubject">
    <w:name w:val="annotation subject"/>
    <w:basedOn w:val="CommentText"/>
    <w:next w:val="CommentText"/>
    <w:link w:val="CommentSubjectChar"/>
    <w:uiPriority w:val="99"/>
    <w:semiHidden/>
    <w:unhideWhenUsed/>
    <w:rsid w:val="001155D9"/>
    <w:rPr>
      <w:b/>
      <w:bCs/>
    </w:rPr>
  </w:style>
  <w:style w:type="character" w:customStyle="1" w:styleId="CommentSubjectChar">
    <w:name w:val="Comment Subject Char"/>
    <w:basedOn w:val="CommentTextChar"/>
    <w:link w:val="CommentSubject"/>
    <w:uiPriority w:val="99"/>
    <w:semiHidden/>
    <w:rsid w:val="001155D9"/>
    <w:rPr>
      <w:b/>
      <w:bCs/>
      <w:sz w:val="20"/>
      <w:szCs w:val="20"/>
    </w:rPr>
  </w:style>
  <w:style w:type="paragraph" w:styleId="ListParagraph">
    <w:name w:val="List Paragraph"/>
    <w:basedOn w:val="Normal"/>
    <w:uiPriority w:val="34"/>
    <w:qFormat/>
    <w:rsid w:val="005B3BB7"/>
    <w:pPr>
      <w:spacing w:after="0" w:line="240" w:lineRule="auto"/>
      <w:ind w:left="720"/>
    </w:pPr>
    <w:rPr>
      <w:rFonts w:ascii="Calibri" w:hAnsi="Calibri" w:cs="Calibri"/>
      <w:szCs w:val="22"/>
    </w:rPr>
  </w:style>
  <w:style w:type="character" w:customStyle="1" w:styleId="UnresolvedMention2">
    <w:name w:val="Unresolved Mention2"/>
    <w:basedOn w:val="DefaultParagraphFont"/>
    <w:uiPriority w:val="99"/>
    <w:semiHidden/>
    <w:unhideWhenUsed/>
    <w:rsid w:val="00FB7798"/>
    <w:rPr>
      <w:color w:val="605E5C"/>
      <w:shd w:val="clear" w:color="auto" w:fill="E1DFDD"/>
    </w:rPr>
  </w:style>
  <w:style w:type="paragraph" w:customStyle="1" w:styleId="paragraph">
    <w:name w:val="paragraph"/>
    <w:basedOn w:val="Normal"/>
    <w:rsid w:val="008E148B"/>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8E148B"/>
  </w:style>
  <w:style w:type="character" w:customStyle="1" w:styleId="eop">
    <w:name w:val="eop"/>
    <w:basedOn w:val="DefaultParagraphFont"/>
    <w:rsid w:val="008E148B"/>
  </w:style>
  <w:style w:type="character" w:styleId="FollowedHyperlink">
    <w:name w:val="FollowedHyperlink"/>
    <w:basedOn w:val="DefaultParagraphFont"/>
    <w:uiPriority w:val="99"/>
    <w:semiHidden/>
    <w:unhideWhenUsed/>
    <w:rsid w:val="00D94004"/>
    <w:rPr>
      <w:color w:val="800080" w:themeColor="followedHyperlink"/>
      <w:u w:val="single"/>
    </w:rPr>
  </w:style>
  <w:style w:type="paragraph" w:styleId="Revision">
    <w:name w:val="Revision"/>
    <w:hidden/>
    <w:uiPriority w:val="99"/>
    <w:semiHidden/>
    <w:rsid w:val="005C18D1"/>
    <w:pPr>
      <w:spacing w:after="0" w:line="240" w:lineRule="auto"/>
    </w:pPr>
    <w:rPr>
      <w:sz w:val="22"/>
    </w:rPr>
  </w:style>
  <w:style w:type="character" w:styleId="UnresolvedMention">
    <w:name w:val="Unresolved Mention"/>
    <w:basedOn w:val="DefaultParagraphFont"/>
    <w:uiPriority w:val="99"/>
    <w:semiHidden/>
    <w:unhideWhenUsed/>
    <w:rsid w:val="00EB7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957934">
      <w:bodyDiv w:val="1"/>
      <w:marLeft w:val="0"/>
      <w:marRight w:val="0"/>
      <w:marTop w:val="0"/>
      <w:marBottom w:val="0"/>
      <w:divBdr>
        <w:top w:val="none" w:sz="0" w:space="0" w:color="auto"/>
        <w:left w:val="none" w:sz="0" w:space="0" w:color="auto"/>
        <w:bottom w:val="none" w:sz="0" w:space="0" w:color="auto"/>
        <w:right w:val="none" w:sz="0" w:space="0" w:color="auto"/>
      </w:divBdr>
      <w:divsChild>
        <w:div w:id="1251504736">
          <w:marLeft w:val="0"/>
          <w:marRight w:val="0"/>
          <w:marTop w:val="0"/>
          <w:marBottom w:val="0"/>
          <w:divBdr>
            <w:top w:val="none" w:sz="0" w:space="0" w:color="auto"/>
            <w:left w:val="none" w:sz="0" w:space="0" w:color="auto"/>
            <w:bottom w:val="none" w:sz="0" w:space="0" w:color="auto"/>
            <w:right w:val="none" w:sz="0" w:space="0" w:color="auto"/>
          </w:divBdr>
        </w:div>
        <w:div w:id="2100251861">
          <w:marLeft w:val="0"/>
          <w:marRight w:val="0"/>
          <w:marTop w:val="0"/>
          <w:marBottom w:val="0"/>
          <w:divBdr>
            <w:top w:val="none" w:sz="0" w:space="0" w:color="auto"/>
            <w:left w:val="none" w:sz="0" w:space="0" w:color="auto"/>
            <w:bottom w:val="none" w:sz="0" w:space="0" w:color="auto"/>
            <w:right w:val="none" w:sz="0" w:space="0" w:color="auto"/>
          </w:divBdr>
        </w:div>
        <w:div w:id="558591215">
          <w:marLeft w:val="0"/>
          <w:marRight w:val="0"/>
          <w:marTop w:val="0"/>
          <w:marBottom w:val="0"/>
          <w:divBdr>
            <w:top w:val="none" w:sz="0" w:space="0" w:color="auto"/>
            <w:left w:val="none" w:sz="0" w:space="0" w:color="auto"/>
            <w:bottom w:val="none" w:sz="0" w:space="0" w:color="auto"/>
            <w:right w:val="none" w:sz="0" w:space="0" w:color="auto"/>
          </w:divBdr>
        </w:div>
        <w:div w:id="1192838446">
          <w:marLeft w:val="0"/>
          <w:marRight w:val="0"/>
          <w:marTop w:val="0"/>
          <w:marBottom w:val="0"/>
          <w:divBdr>
            <w:top w:val="none" w:sz="0" w:space="0" w:color="auto"/>
            <w:left w:val="none" w:sz="0" w:space="0" w:color="auto"/>
            <w:bottom w:val="none" w:sz="0" w:space="0" w:color="auto"/>
            <w:right w:val="none" w:sz="0" w:space="0" w:color="auto"/>
          </w:divBdr>
        </w:div>
        <w:div w:id="307441943">
          <w:marLeft w:val="0"/>
          <w:marRight w:val="0"/>
          <w:marTop w:val="0"/>
          <w:marBottom w:val="0"/>
          <w:divBdr>
            <w:top w:val="none" w:sz="0" w:space="0" w:color="auto"/>
            <w:left w:val="none" w:sz="0" w:space="0" w:color="auto"/>
            <w:bottom w:val="none" w:sz="0" w:space="0" w:color="auto"/>
            <w:right w:val="none" w:sz="0" w:space="0" w:color="auto"/>
          </w:divBdr>
        </w:div>
        <w:div w:id="1410614612">
          <w:marLeft w:val="0"/>
          <w:marRight w:val="0"/>
          <w:marTop w:val="0"/>
          <w:marBottom w:val="0"/>
          <w:divBdr>
            <w:top w:val="none" w:sz="0" w:space="0" w:color="auto"/>
            <w:left w:val="none" w:sz="0" w:space="0" w:color="auto"/>
            <w:bottom w:val="none" w:sz="0" w:space="0" w:color="auto"/>
            <w:right w:val="none" w:sz="0" w:space="0" w:color="auto"/>
          </w:divBdr>
        </w:div>
        <w:div w:id="856232008">
          <w:marLeft w:val="0"/>
          <w:marRight w:val="0"/>
          <w:marTop w:val="0"/>
          <w:marBottom w:val="0"/>
          <w:divBdr>
            <w:top w:val="none" w:sz="0" w:space="0" w:color="auto"/>
            <w:left w:val="none" w:sz="0" w:space="0" w:color="auto"/>
            <w:bottom w:val="none" w:sz="0" w:space="0" w:color="auto"/>
            <w:right w:val="none" w:sz="0" w:space="0" w:color="auto"/>
          </w:divBdr>
        </w:div>
        <w:div w:id="636648061">
          <w:marLeft w:val="0"/>
          <w:marRight w:val="0"/>
          <w:marTop w:val="0"/>
          <w:marBottom w:val="0"/>
          <w:divBdr>
            <w:top w:val="none" w:sz="0" w:space="0" w:color="auto"/>
            <w:left w:val="none" w:sz="0" w:space="0" w:color="auto"/>
            <w:bottom w:val="none" w:sz="0" w:space="0" w:color="auto"/>
            <w:right w:val="none" w:sz="0" w:space="0" w:color="auto"/>
          </w:divBdr>
        </w:div>
        <w:div w:id="864370084">
          <w:marLeft w:val="0"/>
          <w:marRight w:val="0"/>
          <w:marTop w:val="0"/>
          <w:marBottom w:val="0"/>
          <w:divBdr>
            <w:top w:val="none" w:sz="0" w:space="0" w:color="auto"/>
            <w:left w:val="none" w:sz="0" w:space="0" w:color="auto"/>
            <w:bottom w:val="none" w:sz="0" w:space="0" w:color="auto"/>
            <w:right w:val="none" w:sz="0" w:space="0" w:color="auto"/>
          </w:divBdr>
        </w:div>
        <w:div w:id="1571961127">
          <w:marLeft w:val="0"/>
          <w:marRight w:val="0"/>
          <w:marTop w:val="0"/>
          <w:marBottom w:val="0"/>
          <w:divBdr>
            <w:top w:val="none" w:sz="0" w:space="0" w:color="auto"/>
            <w:left w:val="none" w:sz="0" w:space="0" w:color="auto"/>
            <w:bottom w:val="none" w:sz="0" w:space="0" w:color="auto"/>
            <w:right w:val="none" w:sz="0" w:space="0" w:color="auto"/>
          </w:divBdr>
        </w:div>
        <w:div w:id="641158004">
          <w:marLeft w:val="0"/>
          <w:marRight w:val="0"/>
          <w:marTop w:val="0"/>
          <w:marBottom w:val="0"/>
          <w:divBdr>
            <w:top w:val="none" w:sz="0" w:space="0" w:color="auto"/>
            <w:left w:val="none" w:sz="0" w:space="0" w:color="auto"/>
            <w:bottom w:val="none" w:sz="0" w:space="0" w:color="auto"/>
            <w:right w:val="none" w:sz="0" w:space="0" w:color="auto"/>
          </w:divBdr>
        </w:div>
        <w:div w:id="871310565">
          <w:marLeft w:val="0"/>
          <w:marRight w:val="0"/>
          <w:marTop w:val="0"/>
          <w:marBottom w:val="0"/>
          <w:divBdr>
            <w:top w:val="none" w:sz="0" w:space="0" w:color="auto"/>
            <w:left w:val="none" w:sz="0" w:space="0" w:color="auto"/>
            <w:bottom w:val="none" w:sz="0" w:space="0" w:color="auto"/>
            <w:right w:val="none" w:sz="0" w:space="0" w:color="auto"/>
          </w:divBdr>
        </w:div>
        <w:div w:id="159538737">
          <w:marLeft w:val="0"/>
          <w:marRight w:val="0"/>
          <w:marTop w:val="0"/>
          <w:marBottom w:val="0"/>
          <w:divBdr>
            <w:top w:val="none" w:sz="0" w:space="0" w:color="auto"/>
            <w:left w:val="none" w:sz="0" w:space="0" w:color="auto"/>
            <w:bottom w:val="none" w:sz="0" w:space="0" w:color="auto"/>
            <w:right w:val="none" w:sz="0" w:space="0" w:color="auto"/>
          </w:divBdr>
        </w:div>
        <w:div w:id="607348514">
          <w:marLeft w:val="0"/>
          <w:marRight w:val="0"/>
          <w:marTop w:val="0"/>
          <w:marBottom w:val="0"/>
          <w:divBdr>
            <w:top w:val="none" w:sz="0" w:space="0" w:color="auto"/>
            <w:left w:val="none" w:sz="0" w:space="0" w:color="auto"/>
            <w:bottom w:val="none" w:sz="0" w:space="0" w:color="auto"/>
            <w:right w:val="none" w:sz="0" w:space="0" w:color="auto"/>
          </w:divBdr>
        </w:div>
      </w:divsChild>
    </w:div>
    <w:div w:id="14018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0.png"/><Relationship Id="rId18" Type="http://schemas.openxmlformats.org/officeDocument/2006/relationships/hyperlink" Target="mailto:jim@thelouise.com.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luxurylodgesofaustralia.com.au/" TargetMode="External"/><Relationship Id="rId2" Type="http://schemas.openxmlformats.org/officeDocument/2006/relationships/customXml" Target="../customXml/item2.xml"/><Relationship Id="rId16" Type="http://schemas.openxmlformats.org/officeDocument/2006/relationships/hyperlink" Target="http://www.baillielodges.com.au/" TargetMode="External"/><Relationship Id="rId20" Type="http://schemas.openxmlformats.org/officeDocument/2006/relationships/hyperlink" Target="mailto:sarah@baillielodges.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hyperlink" Target="mailto:emma@thelouise.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ropbox.com/sh/6tmlhr7y0kfbchq/AAAwGpBoMwRtbqqwD3olonMSa?dl=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AE0719A570340874F2168D3C8B2B3" ma:contentTypeVersion="12" ma:contentTypeDescription="Create a new document." ma:contentTypeScope="" ma:versionID="acfac3055e62562f68b7a5603f610a8a">
  <xsd:schema xmlns:xsd="http://www.w3.org/2001/XMLSchema" xmlns:xs="http://www.w3.org/2001/XMLSchema" xmlns:p="http://schemas.microsoft.com/office/2006/metadata/properties" xmlns:ns2="0268fd05-dfb6-4dbd-a73f-e08f042ab331" xmlns:ns3="d01abbb9-3d68-4b92-8ea2-6ca93f9ecc28" targetNamespace="http://schemas.microsoft.com/office/2006/metadata/properties" ma:root="true" ma:fieldsID="2029c4aafb093f092d5b6312c10dc62a" ns2:_="" ns3:_="">
    <xsd:import namespace="0268fd05-dfb6-4dbd-a73f-e08f042ab331"/>
    <xsd:import namespace="d01abbb9-3d68-4b92-8ea2-6ca93f9ecc28"/>
    <xsd:element name="properties">
      <xsd:complexType>
        <xsd:sequence>
          <xsd:element name="documentManagement">
            <xsd:complexType>
              <xsd:all>
                <xsd:element ref="ns2:Information_x007c_Comment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8fd05-dfb6-4dbd-a73f-e08f042ab331" elementFormDefault="qualified">
    <xsd:import namespace="http://schemas.microsoft.com/office/2006/documentManagement/types"/>
    <xsd:import namespace="http://schemas.microsoft.com/office/infopath/2007/PartnerControls"/>
    <xsd:element name="Information_x007c_Comments" ma:index="8" nillable="true" ma:displayName="Information | Comments" ma:format="Dropdown" ma:internalName="Information_x007c_Comment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1abbb9-3d68-4b92-8ea2-6ca93f9ecc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7c_Comments xmlns="0268fd05-dfb6-4dbd-a73f-e08f042ab331" xsi:nil="true"/>
  </documentManagement>
</p:properties>
</file>

<file path=customXml/itemProps1.xml><?xml version="1.0" encoding="utf-8"?>
<ds:datastoreItem xmlns:ds="http://schemas.openxmlformats.org/officeDocument/2006/customXml" ds:itemID="{DEC3ED54-6720-4B2C-AF6D-EBF56640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8fd05-dfb6-4dbd-a73f-e08f042ab331"/>
    <ds:schemaRef ds:uri="d01abbb9-3d68-4b92-8ea2-6ca93f9ec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73E3B-918A-41CB-A425-B715ABC38F7A}">
  <ds:schemaRefs>
    <ds:schemaRef ds:uri="http://schemas.microsoft.com/sharepoint/v3/contenttype/forms"/>
  </ds:schemaRefs>
</ds:datastoreItem>
</file>

<file path=customXml/itemProps3.xml><?xml version="1.0" encoding="utf-8"?>
<ds:datastoreItem xmlns:ds="http://schemas.openxmlformats.org/officeDocument/2006/customXml" ds:itemID="{304A50E5-40D4-44F5-90DE-96DB6DC58A0F}">
  <ds:schemaRefs>
    <ds:schemaRef ds:uri="http://schemas.microsoft.com/office/2006/metadata/properties"/>
    <ds:schemaRef ds:uri="http://schemas.microsoft.com/office/infopath/2007/PartnerControls"/>
    <ds:schemaRef ds:uri="0268fd05-dfb6-4dbd-a73f-e08f042ab33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938</Words>
  <Characters>5351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Richards</dc:creator>
  <cp:keywords/>
  <dc:description/>
  <cp:lastModifiedBy>Sarah Shields</cp:lastModifiedBy>
  <cp:revision>2</cp:revision>
  <cp:lastPrinted>2020-12-23T02:04:00Z</cp:lastPrinted>
  <dcterms:created xsi:type="dcterms:W3CDTF">2021-07-18T22:29:00Z</dcterms:created>
  <dcterms:modified xsi:type="dcterms:W3CDTF">2021-07-18T22:29:00Z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0x010100C87AE0719A570340874F2168D3C8B2B3</vt:lpwstr>
  </property>
</Properties>
</file>