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60D5" w14:textId="77777777" w:rsidR="0075527C" w:rsidRDefault="00D6305B">
      <w:pPr>
        <w:spacing w:after="120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1FDC511" wp14:editId="6F7DEE3F">
            <wp:simplePos x="0" y="0"/>
            <wp:positionH relativeFrom="column">
              <wp:posOffset>2055495</wp:posOffset>
            </wp:positionH>
            <wp:positionV relativeFrom="paragraph">
              <wp:posOffset>133985</wp:posOffset>
            </wp:positionV>
            <wp:extent cx="1952625" cy="59055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12B93A" w14:textId="77777777" w:rsidR="0075527C" w:rsidRDefault="0075527C">
      <w:pPr>
        <w:spacing w:after="120"/>
        <w:rPr>
          <w:b/>
        </w:rPr>
      </w:pPr>
    </w:p>
    <w:p w14:paraId="2058A47D" w14:textId="77777777" w:rsidR="0075527C" w:rsidRDefault="0075527C">
      <w:pPr>
        <w:spacing w:after="120"/>
        <w:rPr>
          <w:b/>
        </w:rPr>
      </w:pPr>
    </w:p>
    <w:p w14:paraId="03AB0EA7" w14:textId="77777777" w:rsidR="0075527C" w:rsidRDefault="00D6305B">
      <w:pPr>
        <w:spacing w:after="120"/>
        <w:rPr>
          <w:sz w:val="26"/>
          <w:szCs w:val="26"/>
        </w:rPr>
      </w:pPr>
      <w:r>
        <w:rPr>
          <w:b/>
        </w:rPr>
        <w:t>MEDIA RELEASE</w:t>
      </w:r>
      <w:r>
        <w:rPr>
          <w:b/>
          <w:sz w:val="24"/>
          <w:szCs w:val="24"/>
        </w:rPr>
        <w:br/>
      </w:r>
      <w:proofErr w:type="gramStart"/>
      <w:r>
        <w:t>September xx,</w:t>
      </w:r>
      <w:proofErr w:type="gramEnd"/>
      <w:r>
        <w:t xml:space="preserve"> 2021</w:t>
      </w:r>
    </w:p>
    <w:p w14:paraId="545DDBD5" w14:textId="77777777" w:rsidR="0075527C" w:rsidRDefault="00D6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to Country Aboriginal Cultural Experiences Go Wild in The West  </w:t>
      </w:r>
    </w:p>
    <w:p w14:paraId="2FC758F1" w14:textId="71558D8E" w:rsidR="0075527C" w:rsidRDefault="00D6305B">
      <w:pPr>
        <w:jc w:val="both"/>
      </w:pPr>
      <w:r>
        <w:t>Following a post-launch pause in operations due to the ongoing COVID-19 pandemic, the national</w:t>
      </w:r>
      <w:sdt>
        <w:sdtPr>
          <w:tag w:val="goog_rdk_0"/>
          <w:id w:val="1691334124"/>
        </w:sdtPr>
        <w:sdtEndPr/>
        <w:sdtContent>
          <w:r>
            <w:t xml:space="preserve"> not-for-profit </w:t>
          </w:r>
        </w:sdtContent>
      </w:sdt>
      <w:r>
        <w:rPr>
          <w:i/>
        </w:rPr>
        <w:t xml:space="preserve">Welcome to Country </w:t>
      </w:r>
      <w:r>
        <w:t xml:space="preserve">online marketplace of First Nations cultural experiences </w:t>
      </w:r>
      <w:sdt>
        <w:sdtPr>
          <w:tag w:val="goog_rdk_1"/>
          <w:id w:val="2079166854"/>
        </w:sdtPr>
        <w:sdtEndPr/>
        <w:sdtContent>
          <w:r>
            <w:t xml:space="preserve">and products </w:t>
          </w:r>
        </w:sdtContent>
      </w:sdt>
      <w:r>
        <w:t xml:space="preserve">is going from strength to strength, having onboarded some 160 Aboriginal experiences </w:t>
      </w:r>
      <w:sdt>
        <w:sdtPr>
          <w:tag w:val="goog_rdk_2"/>
          <w:id w:val="586970003"/>
        </w:sdtPr>
        <w:sdtEndPr/>
        <w:sdtContent>
          <w:r>
            <w:t>since 2019.</w:t>
          </w:r>
        </w:sdtContent>
      </w:sdt>
      <w:sdt>
        <w:sdtPr>
          <w:tag w:val="goog_rdk_3"/>
          <w:id w:val="417443687"/>
          <w:showingPlcHdr/>
        </w:sdtPr>
        <w:sdtEndPr/>
        <w:sdtContent>
          <w:r>
            <w:t xml:space="preserve">     </w:t>
          </w:r>
        </w:sdtContent>
      </w:sdt>
      <w:r>
        <w:t>.</w:t>
      </w:r>
    </w:p>
    <w:p w14:paraId="0DABD1DF" w14:textId="77777777" w:rsidR="0075527C" w:rsidRDefault="00D6305B">
      <w:pPr>
        <w:jc w:val="both"/>
      </w:pPr>
      <w:r>
        <w:t xml:space="preserve">In Western Australia, where intrastate travel is currently an option, Welcome to Country has brought 16 First Nations operators onto the platform, which together operate a diverse and exciting range of some 46 cultural experiences including inner-city guided walks, bush pharmacy tours, canoeing, mangrove exploring, </w:t>
      </w:r>
      <w:proofErr w:type="gramStart"/>
      <w:r>
        <w:t>hunting</w:t>
      </w:r>
      <w:proofErr w:type="gramEnd"/>
      <w:r>
        <w:t xml:space="preserve"> and fishing, walks, pearl farm visits and diamond mining.</w:t>
      </w:r>
    </w:p>
    <w:p w14:paraId="139F13F5" w14:textId="6165A57B" w:rsidR="0075527C" w:rsidRDefault="00D6305B">
      <w:pPr>
        <w:jc w:val="both"/>
      </w:pPr>
      <w:r>
        <w:t>These operator numbers represent a threefold increase on the take up in December last year, when just five operators ran 14 tours, demonstrating a real growth in the popularity of First Nations</w:t>
      </w:r>
      <w:sdt>
        <w:sdtPr>
          <w:tag w:val="goog_rdk_4"/>
          <w:id w:val="1433467438"/>
          <w:showingPlcHdr/>
        </w:sdtPr>
        <w:sdtEndPr/>
        <w:sdtContent>
          <w:r>
            <w:t xml:space="preserve">     </w:t>
          </w:r>
        </w:sdtContent>
      </w:sdt>
      <w:r>
        <w:t xml:space="preserve"> experiences and a growing level interest and support from travellers. </w:t>
      </w:r>
    </w:p>
    <w:p w14:paraId="58CD5D78" w14:textId="77777777" w:rsidR="0075527C" w:rsidRDefault="00D6305B">
      <w:pPr>
        <w:jc w:val="both"/>
      </w:pPr>
      <w:r>
        <w:t>For city siders, excellent cultural day trips are right on the doorstep in Perth, making for an easy and enjoyable weekend activity. Discover local Aboriginal culture and history on the </w:t>
      </w:r>
      <w:hyperlink r:id="rId6">
        <w:r>
          <w:rPr>
            <w:color w:val="0563C1"/>
            <w:u w:val="single"/>
          </w:rPr>
          <w:t>South Perth Cultural Walking Tour</w:t>
        </w:r>
      </w:hyperlink>
      <w:r>
        <w:t xml:space="preserve"> , take an unforgettable full day in the city centre </w:t>
      </w:r>
      <w:hyperlink r:id="rId7">
        <w:r>
          <w:rPr>
            <w:color w:val="0563C1"/>
            <w:u w:val="single"/>
          </w:rPr>
          <w:t xml:space="preserve">Finding </w:t>
        </w:r>
        <w:proofErr w:type="spellStart"/>
        <w:r>
          <w:rPr>
            <w:color w:val="0563C1"/>
            <w:u w:val="single"/>
          </w:rPr>
          <w:t>Yagan</w:t>
        </w:r>
        <w:proofErr w:type="spellEnd"/>
      </w:hyperlink>
      <w:r>
        <w:t>, or meander through </w:t>
      </w:r>
      <w:hyperlink r:id="rId8">
        <w:r>
          <w:rPr>
            <w:color w:val="0563C1"/>
            <w:u w:val="single"/>
          </w:rPr>
          <w:t xml:space="preserve">Kings Park on </w:t>
        </w:r>
        <w:proofErr w:type="spellStart"/>
        <w:r>
          <w:rPr>
            <w:color w:val="0563C1"/>
            <w:u w:val="single"/>
          </w:rPr>
          <w:t>Yorga’s</w:t>
        </w:r>
        <w:proofErr w:type="spellEnd"/>
        <w:r>
          <w:rPr>
            <w:color w:val="0563C1"/>
            <w:u w:val="single"/>
          </w:rPr>
          <w:t xml:space="preserve"> Walk</w:t>
        </w:r>
      </w:hyperlink>
      <w:r>
        <w:t xml:space="preserve"> for a rare insight into </w:t>
      </w:r>
      <w:proofErr w:type="spellStart"/>
      <w:r>
        <w:t>Yorga’s</w:t>
      </w:r>
      <w:proofErr w:type="spellEnd"/>
      <w:r>
        <w:t xml:space="preserve"> place for women and children. </w:t>
      </w:r>
    </w:p>
    <w:p w14:paraId="598798A9" w14:textId="77777777" w:rsidR="0075527C" w:rsidRDefault="00D6305B">
      <w:pPr>
        <w:jc w:val="both"/>
      </w:pPr>
      <w:r>
        <w:t xml:space="preserve">By night, the city comes alive with a tour of the night skies and </w:t>
      </w:r>
      <w:hyperlink r:id="rId9">
        <w:r>
          <w:rPr>
            <w:color w:val="0563C1"/>
            <w:u w:val="single"/>
          </w:rPr>
          <w:t>Aboriginal astronomy</w:t>
        </w:r>
      </w:hyperlink>
      <w:r>
        <w:t xml:space="preserve"> led by Indigenous Elder Dr Noel Nannup at the Gravity Discovery Centre, or a stroll through the city’s new waterfront precinct Elizabeth Quay led by a local Nyungar guide at Elizabeth Quay on the </w:t>
      </w:r>
      <w:hyperlink r:id="rId10">
        <w:r>
          <w:rPr>
            <w:color w:val="0563C1"/>
            <w:u w:val="single"/>
          </w:rPr>
          <w:t>Dreaming in the Quay</w:t>
        </w:r>
      </w:hyperlink>
      <w:r>
        <w:t xml:space="preserve"> night tour. </w:t>
      </w:r>
    </w:p>
    <w:p w14:paraId="41F883F4" w14:textId="3BFDF6A0" w:rsidR="0075527C" w:rsidRDefault="00D6305B">
      <w:pPr>
        <w:jc w:val="both"/>
      </w:pPr>
      <w:r>
        <w:t xml:space="preserve">Further afield, adventure awaits with a swag of Aboriginal cultural </w:t>
      </w:r>
      <w:sdt>
        <w:sdtPr>
          <w:tag w:val="goog_rdk_5"/>
          <w:id w:val="801049248"/>
        </w:sdtPr>
        <w:sdtEndPr/>
        <w:sdtContent>
          <w:r>
            <w:t>experiences</w:t>
          </w:r>
        </w:sdtContent>
      </w:sdt>
      <w:sdt>
        <w:sdtPr>
          <w:tag w:val="goog_rdk_6"/>
          <w:id w:val="-439684018"/>
          <w:showingPlcHdr/>
        </w:sdtPr>
        <w:sdtEndPr/>
        <w:sdtContent>
          <w:r>
            <w:t xml:space="preserve">     </w:t>
          </w:r>
        </w:sdtContent>
      </w:sdt>
      <w:r>
        <w:t xml:space="preserve"> on offer across the vast state. Highlights include </w:t>
      </w:r>
      <w:hyperlink r:id="rId11">
        <w:proofErr w:type="spellStart"/>
        <w:r>
          <w:rPr>
            <w:color w:val="0563C1"/>
            <w:u w:val="single"/>
          </w:rPr>
          <w:t>Mandoon</w:t>
        </w:r>
        <w:proofErr w:type="spellEnd"/>
        <w:r>
          <w:rPr>
            <w:color w:val="0563C1"/>
            <w:u w:val="single"/>
          </w:rPr>
          <w:t xml:space="preserve"> Estate Bush Tucker Tasting</w:t>
        </w:r>
      </w:hyperlink>
      <w:r>
        <w:t xml:space="preserve"> in the Swann Valley with Noongar Elder Dale Tilbrook, watching the sun set over the Kimberley ranges in sacred land of Miriwoong Country in Kununurra with the </w:t>
      </w:r>
      <w:hyperlink r:id="rId12">
        <w:proofErr w:type="spellStart"/>
        <w:r>
          <w:rPr>
            <w:color w:val="0563C1"/>
            <w:u w:val="single"/>
          </w:rPr>
          <w:t>Waringarri</w:t>
        </w:r>
        <w:proofErr w:type="spellEnd"/>
        <w:r>
          <w:rPr>
            <w:color w:val="0563C1"/>
            <w:u w:val="single"/>
          </w:rPr>
          <w:t xml:space="preserve"> Aboriginal Arts</w:t>
        </w:r>
      </w:hyperlink>
      <w:r>
        <w:t xml:space="preserve"> tours or taking a full day hike and scenic flight over the World Heritage-listed wonder, the </w:t>
      </w:r>
      <w:hyperlink r:id="rId13">
        <w:proofErr w:type="spellStart"/>
        <w:r>
          <w:rPr>
            <w:color w:val="0563C1"/>
            <w:u w:val="single"/>
          </w:rPr>
          <w:t>Purnululu</w:t>
        </w:r>
        <w:proofErr w:type="spellEnd"/>
        <w:r>
          <w:rPr>
            <w:color w:val="0563C1"/>
            <w:u w:val="single"/>
          </w:rPr>
          <w:t xml:space="preserve"> National Park </w:t>
        </w:r>
      </w:hyperlink>
      <w:r>
        <w:t xml:space="preserve">. See more big adventures on the blog </w:t>
      </w:r>
      <w:hyperlink r:id="rId14">
        <w:r>
          <w:rPr>
            <w:color w:val="0563C1"/>
            <w:u w:val="single"/>
          </w:rPr>
          <w:t>here</w:t>
        </w:r>
      </w:hyperlink>
    </w:p>
    <w:p w14:paraId="75EB0B71" w14:textId="77777777" w:rsidR="0075527C" w:rsidRDefault="00D6305B">
      <w:pPr>
        <w:jc w:val="both"/>
      </w:pPr>
      <w:r>
        <w:t xml:space="preserve">CEO Jason </w:t>
      </w:r>
      <w:proofErr w:type="spellStart"/>
      <w:r>
        <w:t>Eades</w:t>
      </w:r>
      <w:proofErr w:type="spellEnd"/>
      <w:r>
        <w:t xml:space="preserve"> said he was thrilled to see the </w:t>
      </w:r>
      <w:r>
        <w:rPr>
          <w:i/>
        </w:rPr>
        <w:t>Welcome to Country</w:t>
      </w:r>
      <w:r>
        <w:t xml:space="preserve"> model taking off in the country’s west. </w:t>
      </w:r>
    </w:p>
    <w:p w14:paraId="5522EC27" w14:textId="77777777" w:rsidR="0075527C" w:rsidRDefault="00D6305B">
      <w:pPr>
        <w:jc w:val="both"/>
      </w:pPr>
      <w:r>
        <w:t xml:space="preserve">“Since the advent of the pandemic in 2020 and campaigns like Tourism Australia’s ‘Holiday Here this Year’ which have encouraged Aussie to discover their own backyard we’re seeing a real upswing in interest in Aboriginal experiences,” Mr </w:t>
      </w:r>
      <w:proofErr w:type="spellStart"/>
      <w:r>
        <w:t>Eades</w:t>
      </w:r>
      <w:proofErr w:type="spellEnd"/>
      <w:r>
        <w:t xml:space="preserve"> said. </w:t>
      </w:r>
    </w:p>
    <w:p w14:paraId="37CA88FB" w14:textId="77777777" w:rsidR="0075527C" w:rsidRDefault="00D6305B">
      <w:pPr>
        <w:jc w:val="both"/>
      </w:pPr>
      <w:r>
        <w:t xml:space="preserve">“We’re just thrilled to see more and more First Nations cultural tour operators coming onboard and benefiting from the platform’s promotions and rapidly growing online customer base. </w:t>
      </w:r>
    </w:p>
    <w:p w14:paraId="6FF5E5D7" w14:textId="77777777" w:rsidR="0075527C" w:rsidRDefault="00D6305B">
      <w:pPr>
        <w:jc w:val="both"/>
      </w:pPr>
      <w:r>
        <w:t xml:space="preserve">“The tours are a great way for First Nations people to establish economically sustainable businesses while keeping their culture and stories alive, and travellers enlightened and entertained.” </w:t>
      </w:r>
    </w:p>
    <w:p w14:paraId="477F4F15" w14:textId="77777777" w:rsidR="0075527C" w:rsidRDefault="00D6305B">
      <w:pPr>
        <w:jc w:val="both"/>
      </w:pPr>
      <w:r>
        <w:rPr>
          <w:u w:val="single"/>
        </w:rPr>
        <w:t>EDITORS NOTES</w:t>
      </w:r>
    </w:p>
    <w:p w14:paraId="7A09BAB5" w14:textId="77777777" w:rsidR="0075527C" w:rsidRDefault="00D6305B">
      <w:pPr>
        <w:jc w:val="both"/>
      </w:pPr>
      <w:r>
        <w:t xml:space="preserve">Designed to be accessible, engaging, and easy to use on the go, the online marketplace at </w:t>
      </w:r>
      <w:hyperlink r:id="rId15">
        <w:r>
          <w:rPr>
            <w:color w:val="0563C1"/>
            <w:u w:val="single"/>
          </w:rPr>
          <w:t>www.welcometocountry.com</w:t>
        </w:r>
      </w:hyperlink>
      <w:r>
        <w:t xml:space="preserve"> connects travellers with exceptional First Nations cultural experiences around Australia. The platform allows travellers and locals the chance to search and book experiences, from one-day special interest cultural tours including basket weaving, painting and walks to longer journeys on Country</w:t>
      </w:r>
      <w:r>
        <w:rPr>
          <w:sz w:val="16"/>
          <w:szCs w:val="16"/>
        </w:rPr>
        <w:t>.</w:t>
      </w:r>
      <w:r>
        <w:t xml:space="preserve"> Welcome to Country Limited is a not-for-profit organisation with a vision in which Aboriginal and Torres Strait Islander communities are empowered to create economic and well-being outcomes. </w:t>
      </w:r>
      <w:sdt>
        <w:sdtPr>
          <w:tag w:val="goog_rdk_7"/>
          <w:id w:val="-1032881415"/>
        </w:sdtPr>
        <w:sdtEndPr/>
        <w:sdtContent>
          <w:r>
            <w:t>Every purchase ma</w:t>
          </w:r>
        </w:sdtContent>
      </w:sdt>
      <w:r>
        <w:t xml:space="preserve">de with Welcome to Country benefits Indigenous communities, </w:t>
      </w:r>
      <w:proofErr w:type="gramStart"/>
      <w:r>
        <w:t>businesses</w:t>
      </w:r>
      <w:proofErr w:type="gramEnd"/>
      <w:r>
        <w:t xml:space="preserve"> and people.</w:t>
      </w:r>
    </w:p>
    <w:p w14:paraId="624CA90A" w14:textId="77777777" w:rsidR="0075527C" w:rsidRDefault="00D6305B">
      <w:r>
        <w:rPr>
          <w:b/>
        </w:rPr>
        <w:t>Media enquires:</w:t>
      </w:r>
      <w:r>
        <w:br/>
        <w:t xml:space="preserve">Sarah Shields </w:t>
      </w:r>
      <w:r>
        <w:br/>
        <w:t>0425 318 966</w:t>
      </w:r>
    </w:p>
    <w:sectPr w:rsidR="0075527C">
      <w:pgSz w:w="11906" w:h="16838"/>
      <w:pgMar w:top="142" w:right="1247" w:bottom="0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7C"/>
    <w:rsid w:val="00315262"/>
    <w:rsid w:val="0075527C"/>
    <w:rsid w:val="00D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0DE1"/>
  <w15:docId w15:val="{1A445D6B-DBB0-4E89-AF15-32375CC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7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6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7D"/>
  </w:style>
  <w:style w:type="paragraph" w:styleId="Footer">
    <w:name w:val="footer"/>
    <w:basedOn w:val="Normal"/>
    <w:link w:val="FooterChar"/>
    <w:uiPriority w:val="99"/>
    <w:unhideWhenUsed/>
    <w:rsid w:val="00D6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7D"/>
  </w:style>
  <w:style w:type="character" w:styleId="Hyperlink">
    <w:name w:val="Hyperlink"/>
    <w:basedOn w:val="DefaultParagraphFont"/>
    <w:uiPriority w:val="99"/>
    <w:unhideWhenUsed/>
    <w:rsid w:val="00A53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0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202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7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cometocountry.com/products/kings-park-yorga-s-walk" TargetMode="External"/><Relationship Id="rId13" Type="http://schemas.openxmlformats.org/officeDocument/2006/relationships/hyperlink" Target="https://experience.welcometocountry.com/products/purnululu-extended-day-trek-with-scenic-fl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lcometocountry.com/products/finding-yagan-perth-cultural-tour" TargetMode="External"/><Relationship Id="rId12" Type="http://schemas.openxmlformats.org/officeDocument/2006/relationships/hyperlink" Target="https://experience.welcometocountry.com/products/sunset-over-the-rang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lcometocountry.com/products/south-perth-cultural-walking-tour" TargetMode="External"/><Relationship Id="rId11" Type="http://schemas.openxmlformats.org/officeDocument/2006/relationships/hyperlink" Target="https://experience.welcometocountry.com/products/mandoon-estate-bush-tucker-tast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elcometocountry.com" TargetMode="External"/><Relationship Id="rId10" Type="http://schemas.openxmlformats.org/officeDocument/2006/relationships/hyperlink" Target="https://experience.welcometocountry.com/products/dreaming-in-the-quay-perth-night-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erience.welcometocountry.com/products/aboriginal-astronomy" TargetMode="External"/><Relationship Id="rId14" Type="http://schemas.openxmlformats.org/officeDocument/2006/relationships/hyperlink" Target="https://www.welcometocountry.com/blog/experience-big-experience-western-austra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gpyAhGgZZFNQdM6SMtVAdRTsg==">AMUW2mXAJEysVEhSUPfJlc4lQ0CZZZ5j83yvusqJU0V7CP3jvv8u0q77VeAyowCZrPlP9yetFTSaLrBzOCHo4NjIfoIJ4Rjn3ujn+R68aiubYUwn7kPVq4DkMaZEsbyjqFefLNI8sKn/+nAEyUgbUZtaaHq5WKZw08TMMKo1IwFPNpE31N9NefA98E5DRz1ATwj0EHGUXTut3bJPam1HczmOQNy8Mxe0FemaUilRVuZPBZuGkl7azz6NhTegQDwIqsNyJ3rirf3aDaISr0E7xGe6vb0mp8NQn+Tp77ULsEB5OYSgtgZG7Pq5C2upRb2XHSszhKM0HOhxGoZmbyhUfkSAh+Klv8Rjpn10A1jduQkpt6kvZE11fUAkZuKB0tMFIYeFNC5vwkMMxjPGMZZGxTBuHFD4hv3K/Z0/ic14OtBPYY7eiVZnXAmiHX9ODZBthxwAsm77blg9T+MKjH0oBWRs2kNN6z4iVt6fptst+NBUS3c/L+gLWL2BW01RMUZX3Ai3LJIT9Rsful/bOKbasJFSwEI/Se7ki8NOSx7iqEaLbhToHm0ZQW3ybzrdhcCfquh3cjJigQm1J2ADqMCSMapUlX513nDlxaed72Snr+/9Vj0IhR0n5W9LWnN95QPD8lWwHNxDazJ4Q0Oydf1iI75YHJFsxPFye6kXf4Ai33r6efQFUP02J/LewszFKzr2ru+twfTGvt+w6+rA9shr1+t7eWFZufXCa6tpP1RW/BLfKXoQV/plv4PYLASoRr4jz6mqD89YKqyhMd/+VSF3/iACXqitq18p6x4EQWSToeE1iDr4bdpginXRTUDn9mzOcuTMJsEycZsWxg4Ks5aQLKIsyu0eraNGWun3DbKexgeZbS+AB55A1TZeEzAHTIA2Cj5QpXoosth3rNUlg7DVzelLj5AqXrB2WvKDOEPHNX2jQl7CArhqArT8QhJY0T13cNb2d7bRZM9O8Xuq+Kj7agU10rLYErAeLTQWVhwnw08+NDzpy9elCPeu9TG+wzT2aOnCRncfqLQMQFGt7g7gEAgr+fCgYYE+gbzXc7I2SGqbrxl3PupbHLR1z6Z+K3LUmjhiKja/Hyr8zvpPl67FM5/EmvMWkt7XwPPthi2MHDiS5xl/BU6u91T6DnZ0ed6vnMQwxrGM7RzwJbTNo0Zv9FJ3O3Ib1J3wwYyG6cpy3Yi/dQlOKX/x4NEjkjdUYQbKPssDMu+U2a83mlkpfDl+ft7xRZI9ytfkFZvd3GUVAUO39wuyQKW3jfRZxCvM0Y59tGQPTv/WnGEkb7Uw0C79y9R/i+SCr+oHDdCfVdvUL7T7yQBLNme7VcGnfFJhcxBMXAj88Bl2Nl6XyAsJmJWSod4rIXqanevr27MdIohed1brxYNyJ0zCk3fvjNig9h9EmepH3Ss1AD1xwyyOvPgaDvL+3UWifVJdTJygJv508o3E5S1RcBt/bYdbm8CkF9Dr1RaV9ly/9N4oRPGzeHHugDk8boYg0/FFQWpcPZf05SNm8KyxAYrH2Ra8SsuhKTiC7hTAS7aZeVIV8qJ2gitUaUN8Ay+Oxyj0MCCpgJVFp+VRg3I4Hef4lg587txLoiXqEE3qGaBjnR3ASLYpKmSaeZT4N0Ffr6jzT07keCyClujdbAMzDHSx6yiC7lpkyIa9NuOnzNkwclN7vCDR30crmqEDcjwqv8D+VfCpMu96RDhcUz03v0YpvGXPixlQdm438gp+tR5mk1Ljl1qhCq5kMskiKIIg0HOdzYM1nzx09kcz3rEk/omOj0RzybwJ85RpYr6jLc8WZl2FGHlFanLNkpMZW38sLfhSlhnQvcMqBXZlcBHfkz4A2rb+y+kzBcCiLQv1sJ8njTHELWakxzPbT0KKlRjzF2gjPG4DxBZqNticgwB5gGvAqfLuvl8Ptc5vM6LjOhnn1fEOfE6LtVbLkIQBgRWwwv0cLeoxJfdDgSwQg14EWWmH27G1gx+IsgVHJck3oaYF0kZTnE8E9WVfScv3zJ6qIsX4qx+0lEdZsU6N3eS3Ue0+y7tQ1J6jdKfThC7SJQtHrL/N2HM3eLeyyytkjBsRb18H62hNWww4rGUteRuRazxRf2dfspouM7C3oSPWHIanTWOFCYUqjFnnYuTcOsDvBybJTWwxaYClzzQmCxbh8/n5zQDkz4TJxiy0hxdWuy5XARN1csJdxCH1QJNd4/2ruq+Cngf/zY0dbOILtNVsT9uAhzwLe8/ZMhKEu5om/vkxoqU5ZkjaGK8xJ3vskr2srBk9GsHQhsKrtxvAhw6HJRKszHd4rbwu3C5hpB8FCdlM5MsLsMbXIfSwHRSwrEa/BpuBdVUrKYH8tYxK+PBwSAziEYXyw5GJhVI6gAHaXvYVZ4ct6VbyuWOsixqhPHIjtTS8wHs/wcRu/paqRw6M83Itomrna497h/MIkBryaFbmJnOxVDBkYhDLkYoiVQF3Ii38ZwWlfoIA4oe/VLOBMqgbWSQe7cFoKi5uOUo8dZ3WQpZ3w0m7VuStuPFKRepcOIUozT6Ks/l9OniUNHydljQrQInItUBVUTiYRukSGUVxhYJEFhZuK1PdbzlohhkpHtquWd50hreyKdFT+8/OsiJTBAvrPG8DYWf3i4rYIlUkgEgZUsPWbcfjXeFANI3hL7JTybpTaimK/AOVITigBuKM/8OUlpCm3FWKmJDO7/P4FLzlzSPjEyL61HIbNJMklzwyVvdco867aslLBpeDVsc/bwSBKUQRAjL+9BMWnOrSbP1iJJgwyoIYpAITPfssXi7ZlfdC9Q2qtv6aBHbypl0PwaIaLuwpgC/q2dFGMy8c6RfY8OmrzMEP/P/aBsDLSsyYFVmaDomytZiMFHUWt0KQsV0fd7ZS/0MxoDXiigy6qiBy/s9aMYDIXqL8m/YJ8scaNzrvWt6AjvIZ0L9r8/RMoXGD3pJ0J7vQgC8z5Vi2/9+pbk/aepXK7LE58Y+i3DfUNwU8OnoRmleWz8vRs8DmR/LL3HanYjZRgJwBXpeRBFLQf9a8LEaJnPv39PbkmrtC/KbIF8FuSJ9YAUJ/lksLnZwZ/ZN0+JVPwdErvYKa1vlcd87T4XUzAPS5hnE9uaSH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4032</Characters>
  <Application>Microsoft Office Word</Application>
  <DocSecurity>4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Shields</dc:creator>
  <cp:lastModifiedBy>Freya Shields</cp:lastModifiedBy>
  <cp:revision>2</cp:revision>
  <dcterms:created xsi:type="dcterms:W3CDTF">2021-09-15T04:34:00Z</dcterms:created>
  <dcterms:modified xsi:type="dcterms:W3CDTF">2021-09-15T04:34:00Z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0x0101004E6BEAED9198864AB7D36FE7053A72F6</vt:lpwstr>
  </property>
</Properties>
</file>